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</w:pPr>
      <w:r>
        <w:rPr>
          <w:rFonts w:hint="eastAsia"/>
        </w:rPr>
        <w:t>附件1</w:t>
      </w:r>
    </w:p>
    <w:p>
      <w:pPr>
        <w:pStyle w:val="5"/>
      </w:pPr>
      <w:r>
        <w:t>应用场景需求</w:t>
      </w:r>
      <w:r>
        <w:rPr>
          <w:rFonts w:hint="eastAsia"/>
        </w:rPr>
        <w:t>清单</w:t>
      </w:r>
    </w:p>
    <w:tbl>
      <w:tblPr>
        <w:tblStyle w:val="6"/>
        <w:tblW w:w="143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4"/>
        <w:gridCol w:w="1418"/>
        <w:gridCol w:w="2977"/>
        <w:gridCol w:w="4536"/>
        <w:gridCol w:w="1362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场景名称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需求内容</w:t>
            </w: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落位区域</w:t>
            </w:r>
          </w:p>
        </w:tc>
        <w:tc>
          <w:tcPr>
            <w:tcW w:w="1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腾讯“互联网+”未来科技城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安防与应急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依托腾讯“互联网+”未来科技城，建设园区一体化智慧办公与通行服务体系，通过智能监测识别系统和智慧化管理设施设备，形成“监测—研判—处置—复盘”闭环，沉淀“智慧园区→未来城市”的可推广模型与标准体系。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地面巡逻机器人、水域救援/巡护机器人、应急物资投送。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腾讯“互联网+”未来科技城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涂工</w:t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88105208</w:t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陈工</w:t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18680391101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环卫保洁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室内/室外清洁机器人、水面清漂无人船、垃圾收集/转运机器人。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设施运维与巡检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配电房/机房巡检机器人、地下空间巡检、外立面/屋顶/光伏巡检无人机、维修辅助机器人。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园区物流配送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室内配送机器人、室外末端配送机器人、夜间无人补给车。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通达与无障碍出行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自动轮椅/无障碍接驳、无障碍接驳小巴/摆渡车、智能代步车。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公共服务与互动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导览/问询机器人、移动服务机器人、活动运营机器人、运动项目陪练机器人。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生态与科普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生态巡护无人机、水质检测无人船、科普互动装置。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bookmarkStart w:id="0" w:name="_Hlk220705693"/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前海旅游服务新场景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智能文旅服务官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打造形成集服务、展示、体验、交流等于一体的一站式、综合型、创新性旅游服务新场景，增强旅客体验感，满足旅客科技互动体验与科技产品消费需求，成为深圳全新旅游打卡地。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提供定制行程规划、多语种语言服务、智慧互动导览等服务。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前海党群服务中心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丛工</w:t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88105310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虚拟文旅场景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通过VR、AR和大空间沉浸式技术，打造虚拟文旅场景。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科技产品AI消费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展示最新科技商品，并由AI虚拟导购员提供导购服务。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消费服务机器人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AI咖啡机器人、AI冰淇淋机器人等。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AI+艺术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AI公共艺术、裸眼3D艺术等装置。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前海石公园全域智能场景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服务类机器人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结合公共空间全域智能机器人体系与全链AI+业务数字融合理念，落地具身智能巡检及服务智慧场景，打造AI公园。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智能绘画、智能拍照、咖啡饮品等机器人。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前海石公园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曾工</w:t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13425161685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运营类机器人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安防巡检、清洁等机器人。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多机器人协同调度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搭建统一调度平台，实现应急场景协同响应。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公园运营数字人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通过AI智能解答游园规则、活动信息、周边配套等咨询问题。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智慧停车智能体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分析停车场经营数据，定位运营瓶颈并制定优化策略。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前海“深港汇”双向总部基地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智慧低空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联合香港，构建AI+赋能体系，打造未来智慧总部。涵盖零碳园区、智能办公、AI助手、科技展厅，并搭建AI驱动的深港规则衔接测试与要素流通中枢。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部署无人机物流配送站、无人驾驶航空器（eVTOL）起降点及低空通信导航设施。引入低空安防、巡检无人机，动态展示其对园区安全、设施状态的智能监控。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“深港汇”双向总部基地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叶工</w:t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13692241812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无人融合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部署无人物流车、无人零售车、无人清扫车、无人安防巡逻车及自动驾驶接驳车。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绿色未来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“光储直柔”一体化能源系统，实现全时全域智能运营。应用光伏发电玻璃、自清洁涂层、动态调光玻璃、垂直绿化墙等新型材料与系统，实时展示建筑的能耗、碳减排等数据。利用无土栽培、垂直农业、智能灌溉及环境传感技术，在园区绿地种植特色蔬果与观赏植物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数字融合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构建园区数字孪生体，统一调度智能办公环境，优化空间、能源、物流配置。大屏动态展示人流热力图、能耗云图、设备状态、无人车实时轨迹等。打造集政策解读、合规咨询功能于一体的多语言实时交互AI助手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深港跨境要素流动中枢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探索搭建AI驱动的深港规则衔接测试与资金、数据、人员等生产要素流通中枢。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智慧节水生态草坪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利用土壤传感器+自动滴灌系统进行精准养护，并通过小程序展示节水数据。融入瓢虫塔等设施，实现生态防虫，成为园区绿色基底。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模块化轻食农园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在公共平台或阳台设置模块化种植箱，采用无土栽培。员工可线上认养，收获的香草、沙拉菜直供园区咖啡吧，打造从农场到餐桌的体验。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园区鸟类声景站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在树上安装太阳能鸟类声纹记录仪，自动识别物种。在休息区设置二维码，员工扫码即可收听当日录制的鸟鸣，了解园区生态多样性。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沉浸式数字冥想舱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在公共区域分散设置2-3个单人静音舱。舱内提供基于脑波反馈或自然影像的短时沉浸放松程序，员工可通过小程序预约使用，快速充电。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自助式智能钢琴亭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设立一个智能隔音琴房，配备可自动演奏的钢琴。员工通过小程序预约使用时段。无人使用时，系统可自动播放与环境数据（如光照、风速）关联的AI生成音乐。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其他智慧化场景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建设“人工智能+智慧生活”沉浸式展示场景。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深港创新中心全域智能体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AR/VR/MR体验设备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打造兼具科技感、沉浸感与实用性的前海全域智能场景展示中心，依托AR、VR及MR等核心技术，为不同场景定制专属交互方案，实现前海人工智能各场景“可见可感可及”的展示效果。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裸眼3D、全息投影等系统，实现虚拟场景与现实空间的无缝融合，展示前海各领域场景。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前海深港创新中心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谢工</w:t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88105465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数字孪生沙盘系统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实时展示前海各智慧场景的运行数据。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智能机器人集群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清洁、巡检、导览等机器人。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1B8D"/>
    <w:rsid w:val="1ED4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黑体" w:hAnsi="黑体" w:eastAsia="黑体" w:cs="黑体"/>
      <w:bCs/>
      <w:kern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keepNext/>
      <w:keepLines/>
      <w:ind w:firstLine="0" w:firstLineChars="0"/>
      <w:jc w:val="center"/>
      <w:outlineLvl w:val="0"/>
    </w:pPr>
    <w:rPr>
      <w:rFonts w:ascii="方正小标宋_GBK" w:hAnsi="方正小标宋_GBK" w:eastAsia="方正小标宋简体" w:cs="方正小标宋_GBK"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2026-02-06T08:18:00Z</dcterms:created>
  <dc:creator>黎俊</dc:creator>
  <cp:lastModifiedBy>黎俊</cp:lastModifiedBy>
  <dcterms:modified xsi:type="dcterms:W3CDTF">2026-02-06T08:19:55Z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