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DEB70">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黑体" w:hAnsi="黑体" w:eastAsia="黑体" w:cs="黑体"/>
          <w:bCs/>
          <w:sz w:val="32"/>
          <w:szCs w:val="32"/>
          <w:lang w:val="en-US" w:eastAsia="zh-CN"/>
        </w:rPr>
      </w:pPr>
      <w:bookmarkStart w:id="14" w:name="_GoBack"/>
      <w:bookmarkEnd w:id="14"/>
      <w:r>
        <w:rPr>
          <w:rFonts w:hint="eastAsia" w:ascii="黑体" w:hAnsi="黑体" w:eastAsia="黑体" w:cs="黑体"/>
          <w:bCs/>
          <w:sz w:val="32"/>
          <w:szCs w:val="32"/>
          <w:lang w:val="en-US" w:eastAsia="zh-CN"/>
        </w:rPr>
        <w:t>附件1</w:t>
      </w:r>
    </w:p>
    <w:p w14:paraId="6ABAD804">
      <w:pPr>
        <w:pStyle w:val="2"/>
        <w:rPr>
          <w:rFonts w:hint="eastAsia"/>
        </w:rPr>
      </w:pPr>
    </w:p>
    <w:p w14:paraId="0C198CB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深圳市发展和改革委员会2025年第</w:t>
      </w:r>
      <w:r>
        <w:rPr>
          <w:rFonts w:hint="eastAsia" w:ascii="方正小标宋简体" w:hAnsi="方正小标宋简体" w:eastAsia="方正小标宋简体" w:cs="方正小标宋简体"/>
          <w:bCs/>
          <w:sz w:val="44"/>
          <w:szCs w:val="44"/>
          <w:lang w:eastAsia="zh-CN"/>
        </w:rPr>
        <w:t>二</w:t>
      </w:r>
      <w:r>
        <w:rPr>
          <w:rFonts w:hint="eastAsia" w:ascii="方正小标宋简体" w:hAnsi="方正小标宋简体" w:eastAsia="方正小标宋简体" w:cs="方正小标宋简体"/>
          <w:bCs/>
          <w:sz w:val="44"/>
          <w:szCs w:val="44"/>
        </w:rPr>
        <w:t>批</w:t>
      </w:r>
    </w:p>
    <w:p w14:paraId="04A91A5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战略性新兴产业专项资金项目申报指南</w:t>
      </w:r>
    </w:p>
    <w:p w14:paraId="1CC9CD0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（半导体与集成电路</w:t>
      </w:r>
      <w:r>
        <w:rPr>
          <w:rFonts w:hint="eastAsia" w:ascii="方正小标宋简体" w:hAnsi="方正小标宋简体" w:eastAsia="方正小标宋简体" w:cs="方正小标宋简体"/>
          <w:bCs/>
          <w:sz w:val="44"/>
          <w:szCs w:val="44"/>
          <w:lang w:eastAsia="zh-CN"/>
        </w:rPr>
        <w:t>领域</w:t>
      </w:r>
      <w:r>
        <w:rPr>
          <w:rFonts w:hint="eastAsia" w:ascii="方正小标宋简体" w:hAnsi="方正小标宋简体" w:eastAsia="方正小标宋简体" w:cs="方正小标宋简体"/>
          <w:bCs/>
          <w:sz w:val="44"/>
          <w:szCs w:val="44"/>
        </w:rPr>
        <w:t>）</w:t>
      </w:r>
    </w:p>
    <w:p w14:paraId="49FCB03C">
      <w:pPr>
        <w:pStyle w:val="2"/>
        <w:keepNext w:val="0"/>
        <w:keepLines w:val="0"/>
        <w:pageBreakBefore w:val="0"/>
        <w:widowControl w:val="0"/>
        <w:kinsoku/>
        <w:wordWrap/>
        <w:topLinePunct w:val="0"/>
        <w:autoSpaceDE/>
        <w:autoSpaceDN/>
        <w:bidi w:val="0"/>
        <w:spacing w:line="560" w:lineRule="exact"/>
        <w:textAlignment w:val="auto"/>
        <w:rPr>
          <w:rFonts w:hint="eastAsia" w:ascii="方正小标宋简体" w:hAnsi="方正小标宋简体" w:eastAsia="方正小标宋简体" w:cs="方正小标宋简体"/>
          <w:bCs/>
          <w:sz w:val="44"/>
          <w:szCs w:val="44"/>
        </w:rPr>
      </w:pPr>
    </w:p>
    <w:p w14:paraId="1C8C9BCA">
      <w:pPr>
        <w:pStyle w:val="9"/>
        <w:widowControl w:val="0"/>
        <w:adjustRightInd/>
        <w:snapToGrid/>
        <w:spacing w:after="0"/>
        <w:ind w:firstLine="622"/>
        <w:outlineLvl w:val="9"/>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lang w:val="en-US" w:eastAsia="zh-CN"/>
        </w:rPr>
        <w:t>本次专项资金扶持涵盖集成电路设计流片、产业化、创新能力建设、国家项目配套四类扶持计划。其中，集成电路设计流片扶持计划包括集成电路流片、国产EDA工具推广应用两大方向；产业化扶持计划聚焦高端芯片产品突破、核心设备及配套零部件突破、关键制造封装材料突破、高端封装测试水平提升、化合物半导体技术水平提升、尖端前沿技术突破等重点领域；创新能力建设扶持计划重点支持建设半导体与集成电路领域产业创新中心、IC设计流片平台、检测认证中心、中试验证平台等产业支撑平台；国家项目配套扶持计划，对承担国家发展改革委集成电路领域重大项目、重大技术攻关计划及重点研发计划的单位给予配套支持。</w:t>
      </w:r>
    </w:p>
    <w:p w14:paraId="60B8C902">
      <w:pPr>
        <w:pStyle w:val="3"/>
        <w:keepNext w:val="0"/>
        <w:keepLines w:val="0"/>
        <w:pageBreakBefore w:val="0"/>
        <w:widowControl w:val="0"/>
        <w:kinsoku/>
        <w:wordWrap/>
        <w:topLinePunct w:val="0"/>
        <w:autoSpaceDE/>
        <w:autoSpaceDN/>
        <w:bidi w:val="0"/>
        <w:adjustRightInd w:val="0"/>
        <w:snapToGrid w:val="0"/>
        <w:spacing w:before="0" w:after="0"/>
        <w:ind w:firstLine="640" w:firstLineChars="200"/>
        <w:jc w:val="both"/>
        <w:textAlignment w:val="auto"/>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一、集成电路设计流片扶持计划</w:t>
      </w:r>
    </w:p>
    <w:p w14:paraId="393F8D53">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outlineLvl w:val="1"/>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（一）集成电路流片</w:t>
      </w:r>
    </w:p>
    <w:p w14:paraId="2823468A">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Arial" w:eastAsia="仿宋_GB2312" w:cs="Arial"/>
          <w:b/>
          <w:bCs/>
          <w:kern w:val="0"/>
          <w:sz w:val="32"/>
          <w:szCs w:val="32"/>
          <w:lang w:val="en-US" w:eastAsia="zh-CN"/>
        </w:rPr>
      </w:pPr>
      <w:r>
        <w:rPr>
          <w:rFonts w:hint="eastAsia" w:ascii="仿宋_GB2312" w:hAnsi="Arial" w:eastAsia="仿宋_GB2312" w:cs="Arial"/>
          <w:b/>
          <w:bCs/>
          <w:kern w:val="0"/>
          <w:sz w:val="32"/>
          <w:szCs w:val="32"/>
          <w:lang w:val="en-US" w:eastAsia="zh-CN"/>
        </w:rPr>
        <w:t>1.政策依据</w:t>
      </w:r>
    </w:p>
    <w:p w14:paraId="1CE3CC3A">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《深圳市关于促进半导体与集成电路产业高质量发展的若干措施》</w:t>
      </w:r>
      <w:r>
        <w:rPr>
          <w:rFonts w:hint="eastAsia" w:hAnsi="Arial" w:cs="Arial"/>
          <w:kern w:val="0"/>
          <w:sz w:val="32"/>
          <w:szCs w:val="32"/>
          <w:lang w:val="en-US" w:eastAsia="zh-CN"/>
        </w:rPr>
        <w:t>（</w:t>
      </w:r>
      <w:r>
        <w:rPr>
          <w:rFonts w:hint="eastAsia" w:ascii="仿宋_GB2312" w:eastAsia="仿宋_GB2312"/>
          <w:b w:val="0"/>
          <w:color w:val="auto"/>
        </w:rPr>
        <w:t>深发改规〔202</w:t>
      </w:r>
      <w:r>
        <w:rPr>
          <w:rFonts w:ascii="仿宋_GB2312" w:eastAsia="仿宋_GB2312"/>
          <w:b w:val="0"/>
          <w:color w:val="auto"/>
        </w:rPr>
        <w:t>5</w:t>
      </w:r>
      <w:r>
        <w:rPr>
          <w:rFonts w:hint="eastAsia" w:ascii="仿宋_GB2312" w:eastAsia="仿宋_GB2312"/>
          <w:b w:val="0"/>
          <w:color w:val="auto"/>
        </w:rPr>
        <w:t>〕</w:t>
      </w:r>
      <w:r>
        <w:rPr>
          <w:rFonts w:hint="eastAsia"/>
          <w:b w:val="0"/>
          <w:color w:val="auto"/>
          <w:lang w:val="en-US" w:eastAsia="zh-CN"/>
        </w:rPr>
        <w:t>9</w:t>
      </w:r>
      <w:r>
        <w:rPr>
          <w:rFonts w:hint="eastAsia" w:ascii="仿宋_GB2312" w:eastAsia="仿宋_GB2312"/>
          <w:b w:val="0"/>
          <w:color w:val="auto"/>
        </w:rPr>
        <w:t>号</w:t>
      </w:r>
      <w:r>
        <w:rPr>
          <w:rFonts w:hint="eastAsia" w:hAnsi="Arial" w:cs="Arial"/>
          <w:kern w:val="0"/>
          <w:sz w:val="32"/>
          <w:szCs w:val="32"/>
          <w:lang w:val="en-US" w:eastAsia="zh-CN"/>
        </w:rPr>
        <w:t>）第二条。</w:t>
      </w:r>
    </w:p>
    <w:p w14:paraId="3165CD09">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ascii="仿宋_GB2312" w:hAnsi="仿宋_GB2312" w:eastAsia="仿宋_GB2312" w:cs="仿宋_GB2312"/>
          <w:b/>
          <w:kern w:val="0"/>
          <w:sz w:val="32"/>
          <w:szCs w:val="32"/>
          <w:lang w:val="en-US" w:eastAsia="zh-CN"/>
        </w:rPr>
      </w:pPr>
      <w:r>
        <w:rPr>
          <w:rFonts w:hint="eastAsia" w:cs="仿宋_GB2312"/>
          <w:b/>
          <w:kern w:val="0"/>
          <w:sz w:val="32"/>
          <w:szCs w:val="32"/>
          <w:lang w:val="en-US" w:eastAsia="zh-CN"/>
        </w:rPr>
        <w:t>2.扶持方向</w:t>
      </w:r>
    </w:p>
    <w:p w14:paraId="2714D78A">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outlineLvl w:val="2"/>
        <w:rPr>
          <w:rFonts w:ascii="仿宋_GB2312" w:hAnsi="仿宋_GB2312" w:cs="仿宋_GB2312"/>
        </w:rPr>
      </w:pPr>
      <w:r>
        <w:rPr>
          <w:rFonts w:hint="eastAsia" w:cs="仿宋_GB2312"/>
          <w:b w:val="0"/>
          <w:bCs/>
          <w:kern w:val="0"/>
          <w:sz w:val="32"/>
          <w:szCs w:val="32"/>
          <w:lang w:val="en-US" w:eastAsia="zh-CN"/>
        </w:rPr>
        <w:t>支持</w:t>
      </w:r>
      <w:r>
        <w:rPr>
          <w:rFonts w:hint="eastAsia" w:ascii="仿宋_GB2312" w:hAnsi="仿宋_GB2312" w:cs="仿宋_GB2312"/>
        </w:rPr>
        <w:t>多项目晶圆</w:t>
      </w:r>
      <w:r>
        <w:rPr>
          <w:rFonts w:hint="eastAsia" w:cs="仿宋_GB2312"/>
          <w:lang w:eastAsia="zh-CN"/>
        </w:rPr>
        <w:t>（</w:t>
      </w:r>
      <w:r>
        <w:rPr>
          <w:rFonts w:hint="eastAsia" w:cs="仿宋_GB2312"/>
          <w:lang w:val="en-US" w:eastAsia="zh-CN"/>
        </w:rPr>
        <w:t>MPW</w:t>
      </w:r>
      <w:r>
        <w:rPr>
          <w:rFonts w:hint="eastAsia" w:cs="仿宋_GB2312"/>
          <w:lang w:eastAsia="zh-CN"/>
        </w:rPr>
        <w:t>）</w:t>
      </w:r>
      <w:r>
        <w:rPr>
          <w:rFonts w:hint="eastAsia" w:ascii="仿宋_GB2312" w:hAnsi="仿宋_GB2312" w:cs="仿宋_GB2312"/>
        </w:rPr>
        <w:t>流片</w:t>
      </w:r>
      <w:r>
        <w:rPr>
          <w:rFonts w:hint="eastAsia" w:cs="仿宋_GB2312"/>
          <w:lang w:eastAsia="zh-CN"/>
        </w:rPr>
        <w:t>、</w:t>
      </w:r>
      <w:r>
        <w:rPr>
          <w:rFonts w:hint="eastAsia" w:ascii="仿宋_GB2312" w:hAnsi="仿宋_GB2312" w:cs="仿宋_GB2312"/>
        </w:rPr>
        <w:t>全掩模工程产品流片。</w:t>
      </w:r>
    </w:p>
    <w:p w14:paraId="6476B71C">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default" w:ascii="仿宋_GB2312" w:hAnsi="仿宋_GB2312" w:eastAsia="仿宋_GB2312" w:cs="仿宋_GB2312"/>
          <w:b/>
          <w:kern w:val="0"/>
          <w:sz w:val="32"/>
          <w:szCs w:val="32"/>
          <w:lang w:val="en-US" w:eastAsia="zh-CN"/>
        </w:rPr>
      </w:pPr>
      <w:r>
        <w:rPr>
          <w:rFonts w:hint="eastAsia" w:cs="仿宋_GB2312"/>
          <w:b/>
          <w:kern w:val="0"/>
          <w:sz w:val="32"/>
          <w:szCs w:val="32"/>
          <w:lang w:val="en-US" w:eastAsia="zh-CN"/>
        </w:rPr>
        <w:t>3.</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w:t>
      </w:r>
      <w:r>
        <w:rPr>
          <w:rFonts w:hint="eastAsia" w:cs="仿宋_GB2312"/>
          <w:b/>
          <w:kern w:val="0"/>
          <w:sz w:val="32"/>
          <w:szCs w:val="32"/>
          <w:lang w:val="en-US" w:eastAsia="zh-CN"/>
        </w:rPr>
        <w:t>资助金额</w:t>
      </w:r>
    </w:p>
    <w:p w14:paraId="3C971FAE">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textAlignment w:val="auto"/>
        <w:rPr>
          <w:rFonts w:ascii="仿宋_GB2312" w:hAnsi="仿宋_GB2312" w:cs="仿宋_GB2312"/>
        </w:rPr>
      </w:pPr>
      <w:r>
        <w:rPr>
          <w:rFonts w:hint="eastAsia" w:cs="仿宋_GB2312"/>
          <w:lang w:eastAsia="zh-CN"/>
        </w:rPr>
        <w:t>（</w:t>
      </w:r>
      <w:r>
        <w:rPr>
          <w:rFonts w:hint="eastAsia" w:cs="仿宋_GB2312"/>
          <w:lang w:val="en-US" w:eastAsia="zh-CN"/>
        </w:rPr>
        <w:t>1</w:t>
      </w:r>
      <w:r>
        <w:rPr>
          <w:rFonts w:hint="eastAsia" w:cs="仿宋_GB2312"/>
          <w:lang w:eastAsia="zh-CN"/>
        </w:rPr>
        <w:t>）</w:t>
      </w:r>
      <w:r>
        <w:rPr>
          <w:rFonts w:hint="eastAsia" w:ascii="仿宋_GB2312" w:hAnsi="仿宋_GB2312" w:cs="仿宋_GB2312"/>
        </w:rPr>
        <w:t>对于参与晶圆制造厂多项目晶圆</w:t>
      </w:r>
      <w:r>
        <w:rPr>
          <w:rFonts w:hint="eastAsia" w:cs="仿宋_GB2312"/>
          <w:lang w:eastAsia="zh-CN"/>
        </w:rPr>
        <w:t>（</w:t>
      </w:r>
      <w:r>
        <w:rPr>
          <w:rFonts w:hint="eastAsia" w:cs="仿宋_GB2312"/>
          <w:lang w:val="en-US" w:eastAsia="zh-CN"/>
        </w:rPr>
        <w:t>MPW</w:t>
      </w:r>
      <w:r>
        <w:rPr>
          <w:rFonts w:hint="eastAsia" w:cs="仿宋_GB2312"/>
          <w:lang w:eastAsia="zh-CN"/>
        </w:rPr>
        <w:t>）</w:t>
      </w:r>
      <w:r>
        <w:rPr>
          <w:rFonts w:hint="eastAsia" w:ascii="仿宋_GB2312" w:hAnsi="仿宋_GB2312" w:cs="仿宋_GB2312"/>
        </w:rPr>
        <w:t>流片的企业、高校和科研院所，</w:t>
      </w:r>
      <w:r>
        <w:rPr>
          <w:rFonts w:hint="eastAsia" w:hAnsi="Arial" w:cs="Arial"/>
          <w:kern w:val="0"/>
          <w:sz w:val="32"/>
          <w:szCs w:val="32"/>
          <w:lang w:val="en-US" w:eastAsia="zh-CN"/>
        </w:rPr>
        <w:t>通过专家评审后，</w:t>
      </w:r>
      <w:r>
        <w:rPr>
          <w:rFonts w:hint="eastAsia" w:ascii="仿宋_GB2312" w:hAnsi="仿宋_GB2312" w:cs="仿宋_GB2312"/>
        </w:rPr>
        <w:t>按照流片直接费用</w:t>
      </w:r>
      <w:r>
        <w:rPr>
          <w:rFonts w:hint="eastAsia" w:hAnsi="Arial" w:cs="Arial"/>
          <w:kern w:val="0"/>
          <w:sz w:val="32"/>
          <w:szCs w:val="32"/>
          <w:lang w:val="en-US" w:eastAsia="zh-CN"/>
        </w:rPr>
        <w:t>的30%给予资助</w:t>
      </w:r>
      <w:r>
        <w:rPr>
          <w:rFonts w:hint="eastAsia" w:ascii="仿宋_GB2312" w:hAnsi="仿宋_GB2312" w:cs="仿宋_GB2312"/>
        </w:rPr>
        <w:t>，</w:t>
      </w:r>
      <w:r>
        <w:rPr>
          <w:rFonts w:hint="eastAsia" w:ascii="仿宋_GB2312" w:hAnsi="仿宋_GB2312" w:cs="仿宋_GB2312"/>
          <w:szCs w:val="32"/>
        </w:rPr>
        <w:t>同一单位</w:t>
      </w:r>
      <w:r>
        <w:rPr>
          <w:rFonts w:hint="eastAsia" w:ascii="仿宋_GB2312" w:hAnsi="仿宋_GB2312" w:cs="仿宋_GB2312"/>
        </w:rPr>
        <w:t>年度总</w:t>
      </w:r>
      <w:r>
        <w:rPr>
          <w:rFonts w:hint="eastAsia" w:cs="仿宋_GB2312"/>
          <w:lang w:val="en-US" w:eastAsia="zh-CN"/>
        </w:rPr>
        <w:t>资助</w:t>
      </w:r>
      <w:r>
        <w:rPr>
          <w:rFonts w:hint="eastAsia" w:ascii="仿宋_GB2312" w:hAnsi="仿宋_GB2312" w:cs="仿宋_GB2312"/>
        </w:rPr>
        <w:t>额不超过300万元。</w:t>
      </w:r>
    </w:p>
    <w:p w14:paraId="605B7E83">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textAlignment w:val="auto"/>
        <w:rPr>
          <w:rFonts w:hint="eastAsia" w:ascii="仿宋_GB2312" w:hAnsi="仿宋_GB2312" w:cs="仿宋_GB2312"/>
        </w:rPr>
      </w:pPr>
      <w:r>
        <w:rPr>
          <w:rFonts w:hint="eastAsia" w:cs="仿宋_GB2312"/>
          <w:lang w:eastAsia="zh-CN"/>
        </w:rPr>
        <w:t>（</w:t>
      </w:r>
      <w:r>
        <w:rPr>
          <w:rFonts w:hint="eastAsia" w:cs="仿宋_GB2312"/>
          <w:lang w:val="en-US" w:eastAsia="zh-CN"/>
        </w:rPr>
        <w:t>2</w:t>
      </w:r>
      <w:r>
        <w:rPr>
          <w:rFonts w:hint="eastAsia" w:cs="仿宋_GB2312"/>
          <w:lang w:eastAsia="zh-CN"/>
        </w:rPr>
        <w:t>）</w:t>
      </w:r>
      <w:r>
        <w:rPr>
          <w:rFonts w:hint="eastAsia" w:ascii="仿宋_GB2312" w:hAnsi="仿宋_GB2312" w:cs="仿宋_GB2312"/>
        </w:rPr>
        <w:t>对于首次完成全掩模工程产品流片（包括自组多项目晶圆流片）的企业、高校和科研院所，且工艺制程在28纳米及以下的，</w:t>
      </w:r>
      <w:r>
        <w:rPr>
          <w:rFonts w:hint="eastAsia" w:hAnsi="Arial" w:cs="Arial"/>
          <w:kern w:val="0"/>
          <w:sz w:val="32"/>
          <w:szCs w:val="32"/>
          <w:lang w:val="en-US" w:eastAsia="zh-CN"/>
        </w:rPr>
        <w:t>通过专家评审后，</w:t>
      </w:r>
      <w:r>
        <w:rPr>
          <w:rFonts w:hint="eastAsia" w:ascii="仿宋_GB2312" w:hAnsi="仿宋_GB2312" w:cs="仿宋_GB2312"/>
        </w:rPr>
        <w:t>按照流片直接费用</w:t>
      </w:r>
      <w:r>
        <w:rPr>
          <w:rFonts w:hint="eastAsia" w:hAnsi="Arial" w:cs="Arial"/>
          <w:kern w:val="0"/>
          <w:sz w:val="32"/>
          <w:szCs w:val="32"/>
          <w:lang w:val="en-US" w:eastAsia="zh-CN"/>
        </w:rPr>
        <w:t>的30%给予资助</w:t>
      </w:r>
      <w:r>
        <w:rPr>
          <w:rFonts w:hint="eastAsia" w:ascii="仿宋_GB2312" w:hAnsi="仿宋_GB2312" w:cs="仿宋_GB2312"/>
        </w:rPr>
        <w:t>，</w:t>
      </w:r>
      <w:r>
        <w:rPr>
          <w:rFonts w:hint="eastAsia" w:ascii="仿宋_GB2312" w:hAnsi="仿宋_GB2312" w:cs="仿宋_GB2312"/>
          <w:szCs w:val="32"/>
        </w:rPr>
        <w:t>同一单位</w:t>
      </w:r>
      <w:r>
        <w:rPr>
          <w:rFonts w:hint="eastAsia" w:ascii="仿宋_GB2312" w:hAnsi="仿宋_GB2312" w:cs="仿宋_GB2312"/>
        </w:rPr>
        <w:t>年度总</w:t>
      </w:r>
      <w:r>
        <w:rPr>
          <w:rFonts w:hint="eastAsia" w:cs="仿宋_GB2312"/>
          <w:lang w:val="en-US" w:eastAsia="zh-CN"/>
        </w:rPr>
        <w:t>资助</w:t>
      </w:r>
      <w:r>
        <w:rPr>
          <w:rFonts w:hint="eastAsia" w:ascii="仿宋_GB2312" w:hAnsi="仿宋_GB2312" w:cs="仿宋_GB2312"/>
        </w:rPr>
        <w:t>额不超过1000万元。</w:t>
      </w:r>
    </w:p>
    <w:p w14:paraId="5F35E866">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楷体" w:cs="楷体_GB2312"/>
          <w:color w:val="000000"/>
          <w:sz w:val="32"/>
          <w:szCs w:val="32"/>
          <w:lang w:eastAsia="zh-CN"/>
        </w:rPr>
      </w:pPr>
      <w:r>
        <w:rPr>
          <w:rFonts w:hint="eastAsia" w:hAnsi="楷体" w:cs="楷体_GB2312"/>
          <w:color w:val="000000"/>
          <w:sz w:val="32"/>
          <w:szCs w:val="32"/>
          <w:lang w:val="en-US" w:eastAsia="zh-CN"/>
        </w:rPr>
        <w:t>以</w:t>
      </w:r>
      <w:r>
        <w:rPr>
          <w:rFonts w:hint="eastAsia" w:hAnsi="楷体" w:cs="楷体_GB2312"/>
          <w:color w:val="000000"/>
          <w:sz w:val="32"/>
          <w:szCs w:val="32"/>
          <w:lang w:eastAsia="zh-CN"/>
        </w:rPr>
        <w:t>上项目采取事后一次性资助方式。</w:t>
      </w:r>
    </w:p>
    <w:p w14:paraId="240F7858">
      <w:pPr>
        <w:keepNext w:val="0"/>
        <w:keepLines w:val="0"/>
        <w:pageBreakBefore w:val="0"/>
        <w:widowControl w:val="0"/>
        <w:shd w:val="clear" w:color="auto" w:fill="FFFFFF"/>
        <w:kinsoku/>
        <w:wordWrap/>
        <w:topLinePunct w:val="0"/>
        <w:autoSpaceDE/>
        <w:autoSpaceDN/>
        <w:bidi w:val="0"/>
        <w:adjustRightInd w:val="0"/>
        <w:snapToGrid w:val="0"/>
        <w:spacing w:after="0" w:line="560" w:lineRule="exact"/>
        <w:ind w:firstLine="643" w:firstLineChars="200"/>
        <w:jc w:val="left"/>
        <w:textAlignment w:val="auto"/>
        <w:outlineLvl w:val="2"/>
        <w:rPr>
          <w:rFonts w:hint="eastAsia" w:ascii="仿宋_GB2312" w:hAnsi="仿宋_GB2312" w:eastAsia="仿宋_GB2312" w:cs="仿宋_GB2312"/>
          <w:b/>
          <w:color w:val="000000"/>
          <w:kern w:val="0"/>
          <w:sz w:val="32"/>
          <w:szCs w:val="32"/>
        </w:rPr>
      </w:pPr>
      <w:r>
        <w:rPr>
          <w:rFonts w:hint="eastAsia" w:cs="仿宋_GB2312"/>
          <w:b/>
          <w:color w:val="000000"/>
          <w:kern w:val="0"/>
          <w:sz w:val="32"/>
          <w:szCs w:val="32"/>
          <w:lang w:val="en-US" w:eastAsia="zh-CN"/>
        </w:rPr>
        <w:t>4.申报</w:t>
      </w:r>
      <w:r>
        <w:rPr>
          <w:rFonts w:hint="eastAsia" w:cs="仿宋_GB2312"/>
          <w:b/>
          <w:kern w:val="0"/>
          <w:sz w:val="32"/>
          <w:szCs w:val="32"/>
          <w:lang w:val="en-US" w:eastAsia="zh-CN"/>
        </w:rPr>
        <w:t>要求</w:t>
      </w:r>
    </w:p>
    <w:p w14:paraId="5156FFBA">
      <w:pPr>
        <w:keepNext w:val="0"/>
        <w:keepLines w:val="0"/>
        <w:pageBreakBefore w:val="0"/>
        <w:widowControl w:val="0"/>
        <w:shd w:val="clear" w:color="auto" w:fill="FFFFFF"/>
        <w:kinsoku/>
        <w:wordWrap/>
        <w:topLinePunct w:val="0"/>
        <w:autoSpaceDE/>
        <w:autoSpaceDN/>
        <w:bidi w:val="0"/>
        <w:adjustRightInd w:val="0"/>
        <w:snapToGrid w:val="0"/>
        <w:spacing w:after="0" w:line="560" w:lineRule="exact"/>
        <w:ind w:firstLine="640" w:firstLineChars="200"/>
        <w:jc w:val="left"/>
        <w:textAlignment w:val="auto"/>
        <w:rPr>
          <w:rFonts w:hint="eastAsia" w:hAnsi="Times New Roman"/>
          <w:color w:val="000000"/>
          <w:szCs w:val="32"/>
        </w:rPr>
      </w:pPr>
      <w:r>
        <w:rPr>
          <w:rFonts w:hint="eastAsia" w:hAnsi="宋体" w:cs="宋体"/>
          <w:color w:val="000000"/>
          <w:kern w:val="0"/>
          <w:sz w:val="32"/>
          <w:szCs w:val="32"/>
          <w:lang w:eastAsia="zh-CN"/>
        </w:rPr>
        <w:t>（</w:t>
      </w:r>
      <w:r>
        <w:rPr>
          <w:rFonts w:hint="eastAsia" w:hAnsi="宋体" w:cs="宋体"/>
          <w:color w:val="000000"/>
          <w:kern w:val="0"/>
          <w:sz w:val="32"/>
          <w:szCs w:val="32"/>
          <w:lang w:val="en-US" w:eastAsia="zh-CN"/>
        </w:rPr>
        <w:t>1）</w:t>
      </w:r>
      <w:r>
        <w:rPr>
          <w:rFonts w:hint="eastAsia" w:hAnsi="宋体" w:cs="宋体"/>
          <w:color w:val="000000"/>
          <w:kern w:val="0"/>
          <w:sz w:val="32"/>
          <w:szCs w:val="32"/>
          <w:lang w:eastAsia="zh-CN"/>
        </w:rPr>
        <w:t>须满足</w:t>
      </w:r>
      <w:r>
        <w:rPr>
          <w:rFonts w:hint="eastAsia" w:hAnsi="Times New Roman"/>
          <w:color w:val="000000"/>
          <w:szCs w:val="32"/>
        </w:rPr>
        <w:t>申报通知明确的申报基本条件，详见申报通知。</w:t>
      </w:r>
    </w:p>
    <w:p w14:paraId="272E54BA">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default" w:hAnsi="Arial" w:cs="Arial"/>
          <w:kern w:val="0"/>
          <w:sz w:val="32"/>
          <w:szCs w:val="32"/>
          <w:lang w:val="en-US" w:eastAsia="zh-CN"/>
        </w:rPr>
      </w:pPr>
      <w:r>
        <w:rPr>
          <w:rFonts w:hint="eastAsia" w:hAnsi="Arial" w:cs="Arial"/>
          <w:kern w:val="0"/>
          <w:sz w:val="32"/>
          <w:szCs w:val="32"/>
          <w:lang w:eastAsia="zh-CN"/>
        </w:rPr>
        <w:t>（</w:t>
      </w:r>
      <w:r>
        <w:rPr>
          <w:rFonts w:hint="eastAsia" w:hAnsi="Arial" w:cs="Arial"/>
          <w:kern w:val="0"/>
          <w:sz w:val="32"/>
          <w:szCs w:val="32"/>
          <w:lang w:val="en-US" w:eastAsia="zh-CN"/>
        </w:rPr>
        <w:t>2</w:t>
      </w:r>
      <w:r>
        <w:rPr>
          <w:rFonts w:hint="eastAsia" w:hAnsi="Arial" w:cs="Arial"/>
          <w:kern w:val="0"/>
          <w:sz w:val="32"/>
          <w:szCs w:val="32"/>
          <w:lang w:eastAsia="zh-CN"/>
        </w:rPr>
        <w:t>）</w:t>
      </w:r>
      <w:r>
        <w:rPr>
          <w:rFonts w:hint="eastAsia" w:hAnsi="Arial" w:cs="Arial"/>
          <w:kern w:val="0"/>
          <w:sz w:val="32"/>
          <w:szCs w:val="32"/>
          <w:lang w:val="en-US" w:eastAsia="zh-CN"/>
        </w:rPr>
        <w:t>项目单位应</w:t>
      </w:r>
      <w:r>
        <w:rPr>
          <w:rFonts w:hint="eastAsia" w:ascii="仿宋_GB2312" w:hAnsi="Arial" w:eastAsia="仿宋_GB2312" w:cs="Arial"/>
          <w:kern w:val="0"/>
          <w:sz w:val="32"/>
          <w:szCs w:val="32"/>
        </w:rPr>
        <w:t>拥有专业化的技术及管理团队，财务制度健全，具有较高水平的研发成果和技术储备，经营管理状况良好</w:t>
      </w:r>
      <w:r>
        <w:rPr>
          <w:rFonts w:hint="eastAsia" w:hAnsi="Arial" w:cs="Arial"/>
          <w:kern w:val="0"/>
          <w:sz w:val="32"/>
          <w:szCs w:val="32"/>
          <w:lang w:eastAsia="zh-CN"/>
        </w:rPr>
        <w:t>。</w:t>
      </w:r>
      <w:r>
        <w:rPr>
          <w:rFonts w:hint="eastAsia" w:hAnsi="Arial" w:cs="Arial"/>
          <w:kern w:val="0"/>
          <w:sz w:val="32"/>
          <w:szCs w:val="32"/>
          <w:lang w:val="en-US" w:eastAsia="zh-CN"/>
        </w:rPr>
        <w:t>流片产品应由申报单位自主研发设计。</w:t>
      </w:r>
    </w:p>
    <w:p w14:paraId="0D7E994B">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Arial" w:cs="Arial"/>
          <w:kern w:val="0"/>
          <w:sz w:val="32"/>
          <w:szCs w:val="32"/>
          <w:lang w:eastAsia="zh-CN"/>
        </w:rPr>
      </w:pPr>
      <w:r>
        <w:rPr>
          <w:rFonts w:hint="eastAsia" w:hAnsi="Arial" w:cs="Arial"/>
          <w:kern w:val="0"/>
          <w:sz w:val="32"/>
          <w:szCs w:val="32"/>
          <w:lang w:eastAsia="zh-CN"/>
        </w:rPr>
        <w:t>（</w:t>
      </w:r>
      <w:r>
        <w:rPr>
          <w:rFonts w:hint="eastAsia" w:hAnsi="Arial" w:cs="Arial"/>
          <w:kern w:val="0"/>
          <w:sz w:val="32"/>
          <w:szCs w:val="32"/>
          <w:lang w:val="en-US" w:eastAsia="zh-CN"/>
        </w:rPr>
        <w:t>3</w:t>
      </w:r>
      <w:r>
        <w:rPr>
          <w:rFonts w:hint="eastAsia" w:hAnsi="Arial" w:cs="Arial"/>
          <w:kern w:val="0"/>
          <w:sz w:val="32"/>
          <w:szCs w:val="32"/>
          <w:lang w:eastAsia="zh-CN"/>
        </w:rPr>
        <w:t>）</w:t>
      </w:r>
      <w:r>
        <w:rPr>
          <w:rFonts w:hint="eastAsia" w:ascii="仿宋_GB2312" w:hAnsi="楷体" w:eastAsia="仿宋_GB2312" w:cs="楷体_GB2312"/>
          <w:color w:val="000000"/>
          <w:sz w:val="32"/>
          <w:szCs w:val="32"/>
        </w:rPr>
        <w:t>实际支出费用计算时间为</w:t>
      </w:r>
      <w:r>
        <w:rPr>
          <w:rFonts w:hint="eastAsia" w:ascii="仿宋_GB2312" w:hAnsi="Arial" w:eastAsia="仿宋_GB2312" w:cs="Arial"/>
          <w:kern w:val="0"/>
          <w:sz w:val="32"/>
          <w:szCs w:val="32"/>
          <w:lang w:eastAsia="zh-CN"/>
        </w:rPr>
        <w:t>2025年1月1日以后</w:t>
      </w:r>
      <w:r>
        <w:rPr>
          <w:rFonts w:hint="eastAsia" w:ascii="仿宋_GB2312" w:hAnsi="Arial" w:eastAsia="仿宋_GB2312" w:cs="Arial"/>
          <w:kern w:val="0"/>
          <w:sz w:val="32"/>
          <w:szCs w:val="32"/>
        </w:rPr>
        <w:t>，以</w:t>
      </w:r>
      <w:r>
        <w:rPr>
          <w:rFonts w:hint="eastAsia" w:ascii="仿宋_GB2312" w:hAnsi="楷体" w:eastAsia="仿宋_GB2312" w:cs="楷体_GB2312"/>
          <w:color w:val="000000"/>
          <w:sz w:val="32"/>
          <w:szCs w:val="32"/>
        </w:rPr>
        <w:t>发票日期为准</w:t>
      </w:r>
      <w:r>
        <w:rPr>
          <w:rFonts w:hint="eastAsia" w:hAnsi="楷体" w:cs="楷体_GB2312"/>
          <w:color w:val="000000"/>
          <w:sz w:val="32"/>
          <w:szCs w:val="32"/>
          <w:lang w:eastAsia="zh-CN"/>
        </w:rPr>
        <w:t>。</w:t>
      </w:r>
    </w:p>
    <w:p w14:paraId="52EFE4B4">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cs="仿宋_GB2312"/>
          <w:b/>
          <w:kern w:val="0"/>
          <w:sz w:val="32"/>
          <w:szCs w:val="32"/>
          <w:lang w:val="en-US" w:eastAsia="zh-CN"/>
        </w:rPr>
      </w:pPr>
      <w:r>
        <w:rPr>
          <w:rFonts w:hint="eastAsia" w:cs="仿宋_GB2312"/>
          <w:b/>
          <w:kern w:val="0"/>
          <w:sz w:val="32"/>
          <w:szCs w:val="32"/>
          <w:lang w:val="en-US" w:eastAsia="zh-CN"/>
        </w:rPr>
        <w:t>5.申报材料</w:t>
      </w:r>
    </w:p>
    <w:p w14:paraId="545AB136">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hAnsi="楷体" w:cs="楷体_GB2312"/>
          <w:color w:val="000000"/>
          <w:sz w:val="32"/>
          <w:szCs w:val="32"/>
          <w:lang w:val="en-US" w:eastAsia="zh-CN"/>
        </w:rPr>
      </w:pPr>
      <w:r>
        <w:rPr>
          <w:rFonts w:hint="eastAsia" w:hAnsi="楷体" w:cs="楷体_GB2312"/>
          <w:color w:val="000000"/>
          <w:sz w:val="32"/>
          <w:szCs w:val="32"/>
          <w:lang w:val="en-US" w:eastAsia="zh-CN"/>
        </w:rPr>
        <w:t>（1）资金申请报告。</w:t>
      </w:r>
    </w:p>
    <w:p w14:paraId="160BD873">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cs="仿宋_GB2312"/>
          <w:lang w:eastAsia="zh-CN"/>
        </w:rPr>
      </w:pPr>
      <w:r>
        <w:rPr>
          <w:rFonts w:hint="eastAsia" w:cs="仿宋_GB2312"/>
          <w:lang w:eastAsia="zh-CN"/>
        </w:rPr>
        <w:t>（</w:t>
      </w:r>
      <w:r>
        <w:rPr>
          <w:rFonts w:hint="eastAsia" w:cs="仿宋_GB2312"/>
          <w:lang w:val="en-US" w:eastAsia="zh-CN"/>
        </w:rPr>
        <w:t>2</w:t>
      </w:r>
      <w:r>
        <w:rPr>
          <w:rFonts w:hint="eastAsia" w:cs="仿宋_GB2312"/>
          <w:lang w:eastAsia="zh-CN"/>
        </w:rPr>
        <w:t>）</w:t>
      </w:r>
      <w:r>
        <w:rPr>
          <w:rFonts w:hint="eastAsia" w:ascii="仿宋_GB2312" w:hAnsi="仿宋_GB2312" w:cs="仿宋_GB2312"/>
        </w:rPr>
        <w:t>多项目晶圆</w:t>
      </w:r>
      <w:r>
        <w:rPr>
          <w:rFonts w:hint="eastAsia" w:cs="仿宋_GB2312"/>
          <w:lang w:eastAsia="zh-CN"/>
        </w:rPr>
        <w:t>（</w:t>
      </w:r>
      <w:r>
        <w:rPr>
          <w:rFonts w:hint="eastAsia" w:cs="仿宋_GB2312"/>
          <w:lang w:val="en-US" w:eastAsia="zh-CN"/>
        </w:rPr>
        <w:t>MPW</w:t>
      </w:r>
      <w:r>
        <w:rPr>
          <w:rFonts w:hint="eastAsia" w:cs="仿宋_GB2312"/>
          <w:lang w:eastAsia="zh-CN"/>
        </w:rPr>
        <w:t>）</w:t>
      </w:r>
      <w:r>
        <w:rPr>
          <w:rFonts w:hint="eastAsia" w:ascii="仿宋_GB2312" w:hAnsi="仿宋_GB2312" w:cs="仿宋_GB2312"/>
        </w:rPr>
        <w:t>流片</w:t>
      </w:r>
      <w:r>
        <w:rPr>
          <w:rFonts w:hint="eastAsia" w:cs="仿宋_GB2312"/>
          <w:lang w:eastAsia="zh-CN"/>
        </w:rPr>
        <w:t>、</w:t>
      </w:r>
      <w:r>
        <w:rPr>
          <w:rFonts w:hint="eastAsia" w:ascii="仿宋_GB2312" w:hAnsi="仿宋_GB2312" w:cs="仿宋_GB2312"/>
        </w:rPr>
        <w:t>全掩模工程产品流片相关费用支出明细、与相关企业签订的合同、财务凭证、发票等</w:t>
      </w:r>
      <w:r>
        <w:rPr>
          <w:rFonts w:hint="eastAsia" w:cs="仿宋_GB2312"/>
          <w:lang w:eastAsia="zh-CN"/>
        </w:rPr>
        <w:t>。</w:t>
      </w:r>
    </w:p>
    <w:p w14:paraId="700C2A54">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textAlignment w:val="auto"/>
        <w:rPr>
          <w:rFonts w:hint="eastAsia" w:cs="仿宋_GB2312"/>
          <w:lang w:val="en-US" w:eastAsia="zh-CN"/>
        </w:rPr>
      </w:pPr>
      <w:r>
        <w:rPr>
          <w:rFonts w:hint="eastAsia" w:cs="仿宋_GB2312"/>
          <w:lang w:eastAsia="zh-CN"/>
        </w:rPr>
        <w:t>（</w:t>
      </w:r>
      <w:r>
        <w:rPr>
          <w:rFonts w:hint="eastAsia" w:cs="仿宋_GB2312"/>
          <w:lang w:val="en-US" w:eastAsia="zh-CN"/>
        </w:rPr>
        <w:t>3</w:t>
      </w:r>
      <w:r>
        <w:rPr>
          <w:rFonts w:hint="eastAsia" w:cs="仿宋_GB2312"/>
          <w:lang w:eastAsia="zh-CN"/>
        </w:rPr>
        <w:t>）</w:t>
      </w:r>
      <w:r>
        <w:rPr>
          <w:rFonts w:hint="eastAsia" w:ascii="仿宋_GB2312" w:hAnsi="仿宋_GB2312" w:cs="仿宋_GB2312"/>
        </w:rPr>
        <w:t>多项目晶圆</w:t>
      </w:r>
      <w:r>
        <w:rPr>
          <w:rFonts w:hint="eastAsia" w:cs="仿宋_GB2312"/>
          <w:lang w:eastAsia="zh-CN"/>
        </w:rPr>
        <w:t>（</w:t>
      </w:r>
      <w:r>
        <w:rPr>
          <w:rFonts w:hint="eastAsia" w:cs="仿宋_GB2312"/>
          <w:lang w:val="en-US" w:eastAsia="zh-CN"/>
        </w:rPr>
        <w:t>MPW</w:t>
      </w:r>
      <w:r>
        <w:rPr>
          <w:rFonts w:hint="eastAsia" w:cs="仿宋_GB2312"/>
          <w:lang w:eastAsia="zh-CN"/>
        </w:rPr>
        <w:t>）</w:t>
      </w:r>
      <w:r>
        <w:rPr>
          <w:rFonts w:hint="eastAsia" w:ascii="仿宋_GB2312" w:hAnsi="仿宋_GB2312" w:cs="仿宋_GB2312"/>
        </w:rPr>
        <w:t>流片</w:t>
      </w:r>
      <w:r>
        <w:rPr>
          <w:rFonts w:hint="eastAsia" w:cs="仿宋_GB2312"/>
          <w:lang w:eastAsia="zh-CN"/>
        </w:rPr>
        <w:t>、</w:t>
      </w:r>
      <w:r>
        <w:rPr>
          <w:rFonts w:hint="eastAsia" w:ascii="仿宋_GB2312" w:hAnsi="仿宋_GB2312" w:cs="仿宋_GB2312"/>
        </w:rPr>
        <w:t>全掩模工程产品流片</w:t>
      </w:r>
      <w:r>
        <w:rPr>
          <w:rFonts w:hint="eastAsia" w:cs="仿宋_GB2312"/>
          <w:lang w:val="en-US" w:eastAsia="zh-CN"/>
        </w:rPr>
        <w:t>产品的情况说明（产品主要功能及用途、技术指标及先进性、与单位其他相关产品的差异说明、</w:t>
      </w:r>
      <w:r>
        <w:rPr>
          <w:rFonts w:hint="eastAsia" w:ascii="仿宋_GB2312" w:eastAsia="仿宋_GB2312"/>
          <w:sz w:val="32"/>
          <w:szCs w:val="32"/>
        </w:rPr>
        <w:t>已取得集成电路布图设计登记证书或发明专利授权情况</w:t>
      </w:r>
      <w:r>
        <w:rPr>
          <w:rFonts w:hint="eastAsia"/>
          <w:sz w:val="32"/>
          <w:szCs w:val="32"/>
          <w:lang w:val="en-US" w:eastAsia="zh-CN"/>
        </w:rPr>
        <w:t>等。对于申报</w:t>
      </w:r>
      <w:r>
        <w:rPr>
          <w:rFonts w:hint="eastAsia" w:ascii="仿宋_GB2312" w:hAnsi="仿宋_GB2312" w:cs="仿宋_GB2312"/>
        </w:rPr>
        <w:t>全掩模工程产品流片</w:t>
      </w:r>
      <w:r>
        <w:rPr>
          <w:rFonts w:hint="eastAsia" w:cs="仿宋_GB2312"/>
          <w:lang w:val="en-US" w:eastAsia="zh-CN"/>
        </w:rPr>
        <w:t>资助的，还需提供该产品为首次流片的证明材料）。</w:t>
      </w:r>
    </w:p>
    <w:p w14:paraId="7D2B1883">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（二）国产EDA工具推广应用</w:t>
      </w:r>
    </w:p>
    <w:p w14:paraId="7E3A1047">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Arial" w:eastAsia="仿宋_GB2312" w:cs="Arial"/>
          <w:b/>
          <w:bCs/>
          <w:kern w:val="0"/>
          <w:sz w:val="32"/>
          <w:szCs w:val="32"/>
          <w:lang w:val="en-US" w:eastAsia="zh-CN"/>
        </w:rPr>
      </w:pPr>
      <w:r>
        <w:rPr>
          <w:rFonts w:hint="eastAsia" w:ascii="仿宋_GB2312" w:hAnsi="Arial" w:eastAsia="仿宋_GB2312" w:cs="Arial"/>
          <w:b/>
          <w:bCs/>
          <w:kern w:val="0"/>
          <w:sz w:val="32"/>
          <w:szCs w:val="32"/>
          <w:lang w:val="en-US" w:eastAsia="zh-CN"/>
        </w:rPr>
        <w:t>1.政策依据</w:t>
      </w:r>
    </w:p>
    <w:p w14:paraId="6CBCAC95">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《深圳市关于促进半导体与集成电路产业高质量发展的若干措施》</w:t>
      </w:r>
      <w:r>
        <w:rPr>
          <w:rFonts w:hint="eastAsia" w:hAnsi="Arial" w:cs="Arial"/>
          <w:kern w:val="0"/>
          <w:sz w:val="32"/>
          <w:szCs w:val="32"/>
          <w:lang w:val="en-US" w:eastAsia="zh-CN"/>
        </w:rPr>
        <w:t>（</w:t>
      </w:r>
      <w:r>
        <w:rPr>
          <w:rFonts w:hint="eastAsia" w:ascii="仿宋_GB2312" w:eastAsia="仿宋_GB2312"/>
          <w:b w:val="0"/>
          <w:color w:val="auto"/>
        </w:rPr>
        <w:t>深发改规〔202</w:t>
      </w:r>
      <w:r>
        <w:rPr>
          <w:rFonts w:ascii="仿宋_GB2312" w:eastAsia="仿宋_GB2312"/>
          <w:b w:val="0"/>
          <w:color w:val="auto"/>
        </w:rPr>
        <w:t>5</w:t>
      </w:r>
      <w:r>
        <w:rPr>
          <w:rFonts w:hint="eastAsia" w:ascii="仿宋_GB2312" w:eastAsia="仿宋_GB2312"/>
          <w:b w:val="0"/>
          <w:color w:val="auto"/>
        </w:rPr>
        <w:t>〕</w:t>
      </w:r>
      <w:r>
        <w:rPr>
          <w:rFonts w:hint="eastAsia"/>
          <w:b w:val="0"/>
          <w:color w:val="auto"/>
          <w:lang w:val="en-US" w:eastAsia="zh-CN"/>
        </w:rPr>
        <w:t>9</w:t>
      </w:r>
      <w:r>
        <w:rPr>
          <w:rFonts w:hint="eastAsia" w:ascii="仿宋_GB2312" w:eastAsia="仿宋_GB2312"/>
          <w:b w:val="0"/>
          <w:color w:val="auto"/>
        </w:rPr>
        <w:t>号</w:t>
      </w:r>
      <w:r>
        <w:rPr>
          <w:rFonts w:hint="eastAsia" w:hAnsi="Arial" w:cs="Arial"/>
          <w:kern w:val="0"/>
          <w:sz w:val="32"/>
          <w:szCs w:val="32"/>
          <w:lang w:val="en-US" w:eastAsia="zh-CN"/>
        </w:rPr>
        <w:t>）第三条。</w:t>
      </w:r>
    </w:p>
    <w:p w14:paraId="39B761E4">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ascii="仿宋_GB2312" w:hAnsi="仿宋_GB2312" w:eastAsia="仿宋_GB2312" w:cs="仿宋_GB2312"/>
          <w:b/>
          <w:kern w:val="0"/>
          <w:sz w:val="32"/>
          <w:szCs w:val="32"/>
          <w:lang w:val="en-US" w:eastAsia="zh-CN"/>
        </w:rPr>
      </w:pPr>
      <w:r>
        <w:rPr>
          <w:rFonts w:hint="eastAsia" w:cs="仿宋_GB2312"/>
          <w:b/>
          <w:kern w:val="0"/>
          <w:sz w:val="32"/>
          <w:szCs w:val="32"/>
          <w:lang w:val="en-US" w:eastAsia="zh-CN"/>
        </w:rPr>
        <w:t>2.扶持方向</w:t>
      </w:r>
    </w:p>
    <w:p w14:paraId="5DC64233">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hAnsi="Arial" w:cs="Arial"/>
          <w:kern w:val="0"/>
          <w:sz w:val="32"/>
          <w:szCs w:val="32"/>
          <w:lang w:val="en-US" w:eastAsia="zh-CN"/>
        </w:rPr>
        <w:t>支持</w:t>
      </w:r>
      <w:r>
        <w:rPr>
          <w:rFonts w:hint="eastAsia" w:ascii="仿宋_GB2312" w:hAnsi="Arial" w:eastAsia="仿宋_GB2312" w:cs="Arial"/>
          <w:kern w:val="0"/>
          <w:sz w:val="32"/>
          <w:szCs w:val="32"/>
        </w:rPr>
        <w:t>模拟、数字、制造、封测等集成电路EDA工具软件国产化。</w:t>
      </w:r>
    </w:p>
    <w:p w14:paraId="3ADC8D37">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rPr>
          <w:rFonts w:hint="default" w:ascii="仿宋_GB2312" w:hAnsi="Arial" w:eastAsia="仿宋_GB2312" w:cs="Arial"/>
          <w:kern w:val="0"/>
          <w:sz w:val="32"/>
          <w:szCs w:val="32"/>
          <w:lang w:val="en-US" w:eastAsia="zh-CN"/>
        </w:rPr>
      </w:pPr>
      <w:r>
        <w:rPr>
          <w:rFonts w:hint="eastAsia" w:cs="仿宋_GB2312"/>
          <w:b/>
          <w:kern w:val="0"/>
          <w:sz w:val="32"/>
          <w:szCs w:val="32"/>
          <w:lang w:val="en-US" w:eastAsia="zh-CN"/>
        </w:rPr>
        <w:t>3.</w:t>
      </w:r>
      <w:r>
        <w:rPr>
          <w:rFonts w:hint="eastAsia" w:ascii="仿宋_GB2312" w:hAnsi="仿宋_GB2312" w:eastAsia="仿宋_GB2312" w:cs="仿宋_GB2312"/>
          <w:b/>
          <w:kern w:val="0"/>
          <w:sz w:val="32"/>
          <w:szCs w:val="32"/>
          <w:lang w:val="en-US" w:eastAsia="zh-CN"/>
        </w:rPr>
        <w:t>扶持方式及</w:t>
      </w:r>
      <w:r>
        <w:rPr>
          <w:rFonts w:hint="eastAsia" w:cs="仿宋_GB2312"/>
          <w:b/>
          <w:kern w:val="0"/>
          <w:sz w:val="32"/>
          <w:szCs w:val="32"/>
          <w:lang w:val="en-US" w:eastAsia="zh-CN"/>
        </w:rPr>
        <w:t>资助金额</w:t>
      </w:r>
    </w:p>
    <w:p w14:paraId="47F894FD">
      <w:pPr>
        <w:keepNext w:val="0"/>
        <w:keepLines w:val="0"/>
        <w:pageBreakBefore w:val="0"/>
        <w:widowControl w:val="0"/>
        <w:shd w:val="clear" w:color="auto" w:fill="auto"/>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Arial" w:cs="Arial"/>
          <w:kern w:val="0"/>
          <w:szCs w:val="32"/>
          <w:lang w:eastAsia="zh-CN"/>
        </w:rPr>
      </w:pPr>
      <w:r>
        <w:rPr>
          <w:rFonts w:hint="eastAsia" w:hAnsi="Arial" w:cs="Arial"/>
          <w:kern w:val="0"/>
          <w:sz w:val="32"/>
          <w:szCs w:val="32"/>
          <w:lang w:eastAsia="zh-CN"/>
        </w:rPr>
        <w:t>（</w:t>
      </w:r>
      <w:r>
        <w:rPr>
          <w:rFonts w:hint="eastAsia" w:hAnsi="Arial" w:cs="Arial"/>
          <w:kern w:val="0"/>
          <w:sz w:val="32"/>
          <w:szCs w:val="32"/>
          <w:lang w:val="en-US" w:eastAsia="zh-CN"/>
        </w:rPr>
        <w:t>1</w:t>
      </w:r>
      <w:r>
        <w:rPr>
          <w:rFonts w:hint="eastAsia" w:hAnsi="Arial" w:cs="Arial"/>
          <w:kern w:val="0"/>
          <w:sz w:val="32"/>
          <w:szCs w:val="32"/>
          <w:lang w:eastAsia="zh-CN"/>
        </w:rPr>
        <w:t>）</w:t>
      </w:r>
      <w:r>
        <w:rPr>
          <w:rFonts w:hint="eastAsia" w:ascii="仿宋_GB2312" w:hAnsi="Arial" w:eastAsia="仿宋_GB2312" w:cs="Arial"/>
          <w:kern w:val="0"/>
          <w:sz w:val="32"/>
          <w:szCs w:val="32"/>
        </w:rPr>
        <w:t>对购买国内企业研发的EDA工具并开展28纳米及以下芯片研发制造的企业，</w:t>
      </w:r>
      <w:r>
        <w:rPr>
          <w:rFonts w:hint="eastAsia" w:hAnsi="Arial" w:cs="Arial"/>
          <w:kern w:val="0"/>
          <w:sz w:val="32"/>
          <w:szCs w:val="32"/>
          <w:lang w:val="en-US" w:eastAsia="zh-CN"/>
        </w:rPr>
        <w:t>通过专家评审后，</w:t>
      </w:r>
      <w:r>
        <w:rPr>
          <w:rFonts w:hint="eastAsia" w:ascii="仿宋_GB2312" w:hAnsi="Arial" w:eastAsia="仿宋_GB2312" w:cs="Arial"/>
          <w:kern w:val="0"/>
          <w:sz w:val="32"/>
          <w:szCs w:val="32"/>
        </w:rPr>
        <w:t>按照购买该EDA工具实际发生费用</w:t>
      </w:r>
      <w:r>
        <w:rPr>
          <w:rFonts w:hint="eastAsia" w:hAnsi="Arial" w:cs="Arial"/>
          <w:kern w:val="0"/>
          <w:sz w:val="32"/>
          <w:szCs w:val="32"/>
          <w:lang w:val="en-US" w:eastAsia="zh-CN"/>
        </w:rPr>
        <w:t>的20%给予一次性资助</w:t>
      </w:r>
      <w:r>
        <w:rPr>
          <w:rFonts w:hint="eastAsia" w:ascii="仿宋_GB2312" w:hAnsi="Arial" w:eastAsia="仿宋_GB2312" w:cs="Arial"/>
          <w:kern w:val="0"/>
          <w:sz w:val="32"/>
          <w:szCs w:val="32"/>
        </w:rPr>
        <w:t>，</w:t>
      </w:r>
      <w:r>
        <w:rPr>
          <w:rFonts w:hint="eastAsia" w:hAnsi="Arial" w:cs="Arial"/>
          <w:kern w:val="0"/>
          <w:sz w:val="32"/>
          <w:szCs w:val="32"/>
          <w:lang w:val="en-US" w:eastAsia="zh-CN"/>
        </w:rPr>
        <w:t>单个企业</w:t>
      </w:r>
      <w:r>
        <w:rPr>
          <w:rFonts w:hint="eastAsia" w:ascii="仿宋_GB2312" w:hAnsi="Arial" w:eastAsia="仿宋_GB2312" w:cs="Arial"/>
          <w:kern w:val="0"/>
          <w:sz w:val="32"/>
          <w:szCs w:val="32"/>
        </w:rPr>
        <w:t>年度资助金额不</w:t>
      </w:r>
      <w:r>
        <w:rPr>
          <w:rFonts w:hint="eastAsia" w:ascii="仿宋_GB2312" w:hAnsi="Arial" w:cs="Arial"/>
          <w:kern w:val="0"/>
          <w:szCs w:val="32"/>
        </w:rPr>
        <w:t>超过200万元</w:t>
      </w:r>
      <w:r>
        <w:rPr>
          <w:rFonts w:hint="eastAsia" w:hAnsi="Arial" w:cs="Arial"/>
          <w:kern w:val="0"/>
          <w:szCs w:val="32"/>
          <w:lang w:eastAsia="zh-CN"/>
        </w:rPr>
        <w:t>。</w:t>
      </w:r>
    </w:p>
    <w:p w14:paraId="5243CFC1">
      <w:pPr>
        <w:keepNext w:val="0"/>
        <w:keepLines w:val="0"/>
        <w:pageBreakBefore w:val="0"/>
        <w:widowControl w:val="0"/>
        <w:shd w:val="clear" w:color="auto" w:fill="auto"/>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Arial" w:cs="Arial"/>
          <w:kern w:val="0"/>
          <w:szCs w:val="32"/>
          <w:lang w:eastAsia="zh-CN"/>
        </w:rPr>
      </w:pPr>
      <w:r>
        <w:rPr>
          <w:rFonts w:hint="eastAsia" w:hAnsi="Arial" w:cs="Arial"/>
          <w:kern w:val="0"/>
          <w:szCs w:val="32"/>
          <w:lang w:eastAsia="zh-CN"/>
        </w:rPr>
        <w:t>（</w:t>
      </w:r>
      <w:r>
        <w:rPr>
          <w:rFonts w:hint="eastAsia" w:hAnsi="Arial" w:cs="Arial"/>
          <w:kern w:val="0"/>
          <w:szCs w:val="32"/>
          <w:lang w:val="en-US" w:eastAsia="zh-CN"/>
        </w:rPr>
        <w:t>2</w:t>
      </w:r>
      <w:r>
        <w:rPr>
          <w:rFonts w:hint="eastAsia" w:hAnsi="Arial" w:cs="Arial"/>
          <w:kern w:val="0"/>
          <w:szCs w:val="32"/>
          <w:lang w:eastAsia="zh-CN"/>
        </w:rPr>
        <w:t>）</w:t>
      </w:r>
      <w:r>
        <w:rPr>
          <w:rFonts w:hint="eastAsia" w:ascii="仿宋_GB2312" w:hAnsi="Arial" w:cs="Arial"/>
          <w:kern w:val="0"/>
          <w:szCs w:val="32"/>
        </w:rPr>
        <w:t>对购买国内企业研发的EDA工具并开展14纳米及以下芯片研发制造的企业，</w:t>
      </w:r>
      <w:r>
        <w:rPr>
          <w:rFonts w:hint="eastAsia" w:hAnsi="Arial" w:cs="Arial"/>
          <w:kern w:val="0"/>
          <w:sz w:val="32"/>
          <w:szCs w:val="32"/>
          <w:lang w:val="en-US" w:eastAsia="zh-CN"/>
        </w:rPr>
        <w:t>通过专家评审后，</w:t>
      </w:r>
      <w:r>
        <w:rPr>
          <w:rFonts w:hint="eastAsia" w:ascii="仿宋_GB2312" w:hAnsi="Arial" w:eastAsia="仿宋_GB2312" w:cs="Arial"/>
          <w:kern w:val="0"/>
          <w:sz w:val="32"/>
          <w:szCs w:val="32"/>
        </w:rPr>
        <w:t>按照购买该EDA工具实际发生费用</w:t>
      </w:r>
      <w:r>
        <w:rPr>
          <w:rFonts w:hint="eastAsia" w:hAnsi="Arial" w:cs="Arial"/>
          <w:kern w:val="0"/>
          <w:sz w:val="32"/>
          <w:szCs w:val="32"/>
          <w:lang w:val="en-US" w:eastAsia="zh-CN"/>
        </w:rPr>
        <w:t>的30%给予一次性资助</w:t>
      </w:r>
      <w:r>
        <w:rPr>
          <w:rFonts w:hint="eastAsia" w:ascii="仿宋_GB2312" w:hAnsi="Arial" w:eastAsia="仿宋_GB2312" w:cs="Arial"/>
          <w:kern w:val="0"/>
          <w:sz w:val="32"/>
          <w:szCs w:val="32"/>
        </w:rPr>
        <w:t>，</w:t>
      </w:r>
      <w:r>
        <w:rPr>
          <w:rFonts w:hint="eastAsia" w:hAnsi="Arial" w:cs="Arial"/>
          <w:kern w:val="0"/>
          <w:sz w:val="32"/>
          <w:szCs w:val="32"/>
          <w:lang w:val="en-US" w:eastAsia="zh-CN"/>
        </w:rPr>
        <w:t>单个企业</w:t>
      </w:r>
      <w:r>
        <w:rPr>
          <w:rFonts w:hint="eastAsia" w:ascii="仿宋_GB2312" w:hAnsi="Arial" w:eastAsia="仿宋_GB2312" w:cs="Arial"/>
          <w:kern w:val="0"/>
          <w:sz w:val="32"/>
          <w:szCs w:val="32"/>
        </w:rPr>
        <w:t>年度资助金额不</w:t>
      </w:r>
      <w:r>
        <w:rPr>
          <w:rFonts w:hint="eastAsia" w:ascii="仿宋_GB2312" w:hAnsi="Arial" w:cs="Arial"/>
          <w:kern w:val="0"/>
          <w:szCs w:val="32"/>
        </w:rPr>
        <w:t>超过</w:t>
      </w:r>
      <w:r>
        <w:rPr>
          <w:rFonts w:hint="eastAsia" w:hAnsi="Arial" w:cs="Arial"/>
          <w:kern w:val="0"/>
          <w:szCs w:val="32"/>
          <w:lang w:val="en-US" w:eastAsia="zh-CN"/>
        </w:rPr>
        <w:t>3</w:t>
      </w:r>
      <w:r>
        <w:rPr>
          <w:rFonts w:hint="eastAsia" w:ascii="仿宋_GB2312" w:hAnsi="Arial" w:cs="Arial"/>
          <w:kern w:val="0"/>
          <w:szCs w:val="32"/>
        </w:rPr>
        <w:t>00万元</w:t>
      </w:r>
      <w:r>
        <w:rPr>
          <w:rFonts w:hint="eastAsia" w:hAnsi="Arial" w:cs="Arial"/>
          <w:kern w:val="0"/>
          <w:szCs w:val="32"/>
          <w:lang w:eastAsia="zh-CN"/>
        </w:rPr>
        <w:t>。</w:t>
      </w:r>
    </w:p>
    <w:p w14:paraId="7B4E29CD">
      <w:pPr>
        <w:keepNext w:val="0"/>
        <w:keepLines w:val="0"/>
        <w:pageBreakBefore w:val="0"/>
        <w:widowControl w:val="0"/>
        <w:shd w:val="clear" w:color="auto" w:fill="auto"/>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lang w:val="en-US" w:eastAsia="zh-CN"/>
        </w:rPr>
      </w:pPr>
      <w:r>
        <w:rPr>
          <w:rFonts w:hint="eastAsia" w:hAnsi="Arial" w:cs="Arial"/>
          <w:kern w:val="0"/>
          <w:szCs w:val="32"/>
          <w:lang w:eastAsia="zh-CN"/>
        </w:rPr>
        <w:t>（</w:t>
      </w:r>
      <w:r>
        <w:rPr>
          <w:rFonts w:hint="eastAsia" w:hAnsi="Arial" w:cs="Arial"/>
          <w:kern w:val="0"/>
          <w:szCs w:val="32"/>
          <w:lang w:val="en-US" w:eastAsia="zh-CN"/>
        </w:rPr>
        <w:t>3</w:t>
      </w:r>
      <w:r>
        <w:rPr>
          <w:rFonts w:hint="eastAsia" w:hAnsi="Arial" w:cs="Arial"/>
          <w:kern w:val="0"/>
          <w:szCs w:val="32"/>
          <w:lang w:eastAsia="zh-CN"/>
        </w:rPr>
        <w:t>）</w:t>
      </w:r>
      <w:r>
        <w:rPr>
          <w:rFonts w:hint="eastAsia" w:ascii="仿宋_GB2312" w:hAnsi="Arial" w:cs="Arial"/>
          <w:kern w:val="0"/>
          <w:szCs w:val="32"/>
        </w:rPr>
        <w:t>对购买国内企业研发的EDA工具并开展7纳米及以下芯片研发制造的企业，</w:t>
      </w:r>
      <w:r>
        <w:rPr>
          <w:rFonts w:hint="eastAsia" w:hAnsi="Arial" w:cs="Arial"/>
          <w:kern w:val="0"/>
          <w:sz w:val="32"/>
          <w:szCs w:val="32"/>
          <w:lang w:val="en-US" w:eastAsia="zh-CN"/>
        </w:rPr>
        <w:t>通过专家评审后，</w:t>
      </w:r>
      <w:r>
        <w:rPr>
          <w:rFonts w:hint="eastAsia" w:ascii="仿宋_GB2312" w:hAnsi="Arial" w:eastAsia="仿宋_GB2312" w:cs="Arial"/>
          <w:kern w:val="0"/>
          <w:sz w:val="32"/>
          <w:szCs w:val="32"/>
        </w:rPr>
        <w:t>按照购买该EDA工具实际发生费用</w:t>
      </w:r>
      <w:r>
        <w:rPr>
          <w:rFonts w:hint="eastAsia" w:hAnsi="Arial" w:cs="Arial"/>
          <w:kern w:val="0"/>
          <w:sz w:val="32"/>
          <w:szCs w:val="32"/>
          <w:lang w:val="en-US" w:eastAsia="zh-CN"/>
        </w:rPr>
        <w:t>的50%给予一次性资助</w:t>
      </w:r>
      <w:r>
        <w:rPr>
          <w:rFonts w:hint="eastAsia" w:ascii="仿宋_GB2312" w:hAnsi="Arial" w:eastAsia="仿宋_GB2312" w:cs="Arial"/>
          <w:kern w:val="0"/>
          <w:sz w:val="32"/>
          <w:szCs w:val="32"/>
        </w:rPr>
        <w:t>，</w:t>
      </w:r>
      <w:r>
        <w:rPr>
          <w:rFonts w:hint="eastAsia" w:hAnsi="Arial" w:cs="Arial"/>
          <w:kern w:val="0"/>
          <w:sz w:val="32"/>
          <w:szCs w:val="32"/>
          <w:lang w:val="en-US" w:eastAsia="zh-CN"/>
        </w:rPr>
        <w:t>单个企业</w:t>
      </w:r>
      <w:r>
        <w:rPr>
          <w:rFonts w:hint="eastAsia" w:ascii="仿宋_GB2312" w:hAnsi="Arial" w:eastAsia="仿宋_GB2312" w:cs="Arial"/>
          <w:kern w:val="0"/>
          <w:sz w:val="32"/>
          <w:szCs w:val="32"/>
        </w:rPr>
        <w:t>年度资助金额不</w:t>
      </w:r>
      <w:r>
        <w:rPr>
          <w:rFonts w:hint="eastAsia" w:ascii="仿宋_GB2312" w:hAnsi="Arial" w:cs="Arial"/>
          <w:kern w:val="0"/>
          <w:szCs w:val="32"/>
        </w:rPr>
        <w:t>超过</w:t>
      </w:r>
      <w:r>
        <w:rPr>
          <w:rFonts w:hint="eastAsia" w:hAnsi="Arial" w:cs="Arial"/>
          <w:kern w:val="0"/>
          <w:szCs w:val="32"/>
          <w:lang w:val="en-US" w:eastAsia="zh-CN"/>
        </w:rPr>
        <w:t>5</w:t>
      </w:r>
      <w:r>
        <w:rPr>
          <w:rFonts w:hint="eastAsia" w:ascii="仿宋_GB2312" w:hAnsi="Arial" w:cs="Arial"/>
          <w:kern w:val="0"/>
          <w:szCs w:val="32"/>
        </w:rPr>
        <w:t>00万元。</w:t>
      </w:r>
    </w:p>
    <w:p w14:paraId="4D9CBF54">
      <w:pPr>
        <w:keepNext w:val="0"/>
        <w:keepLines w:val="0"/>
        <w:pageBreakBefore w:val="0"/>
        <w:widowControl w:val="0"/>
        <w:shd w:val="clear" w:color="auto" w:fill="auto"/>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cs="Arial"/>
          <w:kern w:val="0"/>
          <w:szCs w:val="32"/>
          <w:lang w:val="en-US"/>
        </w:rPr>
      </w:pPr>
      <w:r>
        <w:rPr>
          <w:rFonts w:hint="eastAsia" w:hAnsi="Arial" w:cs="Arial"/>
          <w:color w:val="auto"/>
          <w:kern w:val="0"/>
          <w:sz w:val="32"/>
          <w:szCs w:val="32"/>
          <w:lang w:val="en-US" w:eastAsia="zh-CN"/>
        </w:rPr>
        <w:t>以</w:t>
      </w:r>
      <w:r>
        <w:rPr>
          <w:rFonts w:hint="eastAsia" w:hAnsi="Arial" w:cs="Arial"/>
          <w:color w:val="auto"/>
          <w:kern w:val="0"/>
          <w:sz w:val="32"/>
          <w:szCs w:val="32"/>
          <w:lang w:eastAsia="zh-CN"/>
        </w:rPr>
        <w:t>上项目采取事后一次性资助方式</w:t>
      </w:r>
      <w:r>
        <w:rPr>
          <w:rFonts w:hint="eastAsia" w:ascii="仿宋_GB2312" w:hAnsi="Arial" w:eastAsia="仿宋_GB2312" w:cs="Arial"/>
          <w:kern w:val="0"/>
          <w:sz w:val="32"/>
          <w:szCs w:val="32"/>
          <w:lang w:val="en-US" w:eastAsia="zh-CN"/>
        </w:rPr>
        <w:t>。</w:t>
      </w:r>
      <w:r>
        <w:rPr>
          <w:rFonts w:hint="eastAsia" w:ascii="仿宋_GB2312" w:hAnsi="Arial" w:cs="Arial"/>
          <w:kern w:val="0"/>
          <w:szCs w:val="32"/>
        </w:rPr>
        <w:t>对于同时申报两项及以上不同制程EDA工具资助的企业，</w:t>
      </w:r>
      <w:r>
        <w:rPr>
          <w:rFonts w:hint="eastAsia" w:ascii="仿宋_GB2312" w:hAnsi="Arial" w:eastAsia="仿宋_GB2312" w:cs="Arial"/>
          <w:kern w:val="0"/>
          <w:sz w:val="32"/>
          <w:szCs w:val="32"/>
        </w:rPr>
        <w:t>年度资助金额上限可累加。</w:t>
      </w:r>
    </w:p>
    <w:p w14:paraId="6D7B66CA">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ascii="仿宋_GB2312" w:hAnsi="仿宋_GB2312" w:eastAsia="仿宋_GB2312" w:cs="仿宋_GB2312"/>
          <w:b/>
          <w:kern w:val="0"/>
          <w:sz w:val="32"/>
          <w:szCs w:val="32"/>
          <w:lang w:val="en-US" w:eastAsia="zh-CN"/>
        </w:rPr>
      </w:pPr>
      <w:r>
        <w:rPr>
          <w:rFonts w:hint="eastAsia" w:cs="仿宋_GB2312"/>
          <w:b/>
          <w:kern w:val="0"/>
          <w:sz w:val="32"/>
          <w:szCs w:val="32"/>
          <w:lang w:val="en-US" w:eastAsia="zh-CN"/>
        </w:rPr>
        <w:t>4.</w:t>
      </w:r>
      <w:r>
        <w:rPr>
          <w:rFonts w:hint="eastAsia" w:ascii="仿宋_GB2312" w:hAnsi="仿宋_GB2312" w:eastAsia="仿宋_GB2312" w:cs="仿宋_GB2312"/>
          <w:b/>
          <w:kern w:val="0"/>
          <w:sz w:val="32"/>
          <w:szCs w:val="32"/>
          <w:lang w:val="en-US" w:eastAsia="zh-CN"/>
        </w:rPr>
        <w:t>申报</w:t>
      </w:r>
      <w:r>
        <w:rPr>
          <w:rFonts w:hint="eastAsia" w:cs="仿宋_GB2312"/>
          <w:b/>
          <w:kern w:val="0"/>
          <w:sz w:val="32"/>
          <w:szCs w:val="32"/>
          <w:lang w:val="en-US" w:eastAsia="zh-CN"/>
        </w:rPr>
        <w:t>要求</w:t>
      </w:r>
    </w:p>
    <w:p w14:paraId="4D91C73A">
      <w:pPr>
        <w:keepNext w:val="0"/>
        <w:keepLines w:val="0"/>
        <w:pageBreakBefore w:val="0"/>
        <w:widowControl w:val="0"/>
        <w:shd w:val="clear" w:color="auto" w:fill="auto"/>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hAnsi="Arial" w:cs="Arial"/>
          <w:kern w:val="0"/>
          <w:sz w:val="32"/>
          <w:szCs w:val="32"/>
          <w:lang w:eastAsia="zh-CN"/>
        </w:rPr>
        <w:t>（</w:t>
      </w:r>
      <w:r>
        <w:rPr>
          <w:rFonts w:hint="eastAsia" w:hAnsi="Arial" w:cs="Arial"/>
          <w:kern w:val="0"/>
          <w:sz w:val="32"/>
          <w:szCs w:val="32"/>
          <w:lang w:val="en-US" w:eastAsia="zh-CN"/>
        </w:rPr>
        <w:t>1</w:t>
      </w:r>
      <w:r>
        <w:rPr>
          <w:rFonts w:hint="eastAsia" w:hAnsi="Arial" w:cs="Arial"/>
          <w:kern w:val="0"/>
          <w:sz w:val="32"/>
          <w:szCs w:val="32"/>
          <w:lang w:eastAsia="zh-CN"/>
        </w:rPr>
        <w:t>）</w:t>
      </w:r>
      <w:r>
        <w:rPr>
          <w:rFonts w:hint="eastAsia" w:ascii="仿宋_GB2312" w:hAnsi="Arial" w:eastAsia="仿宋_GB2312" w:cs="Arial"/>
          <w:kern w:val="0"/>
          <w:sz w:val="32"/>
          <w:szCs w:val="32"/>
          <w:lang w:eastAsia="zh-CN"/>
        </w:rPr>
        <w:t>须满足</w:t>
      </w:r>
      <w:r>
        <w:rPr>
          <w:rFonts w:hint="eastAsia" w:ascii="仿宋_GB2312" w:hAnsi="Arial" w:eastAsia="仿宋_GB2312" w:cs="Arial"/>
          <w:kern w:val="0"/>
          <w:sz w:val="32"/>
          <w:szCs w:val="32"/>
        </w:rPr>
        <w:t>申报通知明确的申报基本条件，详见申报通知。</w:t>
      </w:r>
    </w:p>
    <w:p w14:paraId="55709259">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hAnsi="Arial" w:cs="Arial"/>
          <w:kern w:val="0"/>
          <w:sz w:val="32"/>
          <w:szCs w:val="32"/>
          <w:lang w:eastAsia="zh-CN"/>
        </w:rPr>
        <w:t>（</w:t>
      </w:r>
      <w:r>
        <w:rPr>
          <w:rFonts w:hint="eastAsia" w:hAnsi="Arial" w:cs="Arial"/>
          <w:kern w:val="0"/>
          <w:sz w:val="32"/>
          <w:szCs w:val="32"/>
          <w:lang w:val="en-US" w:eastAsia="zh-CN"/>
        </w:rPr>
        <w:t>2</w:t>
      </w:r>
      <w:r>
        <w:rPr>
          <w:rFonts w:hint="eastAsia" w:hAnsi="Arial" w:cs="Arial"/>
          <w:kern w:val="0"/>
          <w:sz w:val="32"/>
          <w:szCs w:val="32"/>
          <w:lang w:eastAsia="zh-CN"/>
        </w:rPr>
        <w:t>）</w:t>
      </w:r>
      <w:r>
        <w:rPr>
          <w:rFonts w:hint="eastAsia" w:ascii="仿宋_GB2312" w:hAnsi="Arial" w:eastAsia="仿宋_GB2312" w:cs="Arial"/>
          <w:kern w:val="0"/>
          <w:sz w:val="32"/>
          <w:szCs w:val="32"/>
        </w:rPr>
        <w:t>项目单位应拥有专业化的技术及管理团队，财务制度健全，具有较高水平的研发成果和技术储备，经营管理状况良好</w:t>
      </w:r>
      <w:r>
        <w:rPr>
          <w:rFonts w:hint="eastAsia" w:hAnsi="Arial" w:cs="Arial"/>
          <w:kern w:val="0"/>
          <w:sz w:val="32"/>
          <w:szCs w:val="32"/>
          <w:lang w:eastAsia="zh-CN"/>
        </w:rPr>
        <w:t>。</w:t>
      </w:r>
    </w:p>
    <w:p w14:paraId="6DA7D051">
      <w:pPr>
        <w:keepNext w:val="0"/>
        <w:keepLines w:val="0"/>
        <w:pageBreakBefore w:val="0"/>
        <w:widowControl w:val="0"/>
        <w:shd w:val="clear" w:color="auto" w:fill="auto"/>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Arial" w:cs="Arial"/>
          <w:color w:val="auto"/>
          <w:kern w:val="0"/>
          <w:sz w:val="32"/>
          <w:szCs w:val="32"/>
          <w:lang w:eastAsia="zh-CN"/>
        </w:rPr>
      </w:pPr>
      <w:r>
        <w:rPr>
          <w:rFonts w:hint="eastAsia" w:hAnsi="Arial" w:cs="Arial"/>
          <w:color w:val="auto"/>
          <w:kern w:val="0"/>
          <w:sz w:val="32"/>
          <w:szCs w:val="32"/>
          <w:lang w:eastAsia="zh-CN"/>
        </w:rPr>
        <w:t>（</w:t>
      </w:r>
      <w:r>
        <w:rPr>
          <w:rFonts w:hint="eastAsia" w:hAnsi="Arial" w:cs="Arial"/>
          <w:color w:val="auto"/>
          <w:kern w:val="0"/>
          <w:sz w:val="32"/>
          <w:szCs w:val="32"/>
          <w:lang w:val="en-US" w:eastAsia="zh-CN"/>
        </w:rPr>
        <w:t>3</w:t>
      </w:r>
      <w:r>
        <w:rPr>
          <w:rFonts w:hint="eastAsia" w:hAnsi="Arial" w:cs="Arial"/>
          <w:color w:val="auto"/>
          <w:kern w:val="0"/>
          <w:sz w:val="32"/>
          <w:szCs w:val="32"/>
          <w:lang w:eastAsia="zh-CN"/>
        </w:rPr>
        <w:t>）</w:t>
      </w:r>
      <w:r>
        <w:rPr>
          <w:rFonts w:hint="eastAsia" w:hAnsi="Arial" w:cs="Arial"/>
          <w:color w:val="auto"/>
          <w:kern w:val="0"/>
          <w:sz w:val="32"/>
          <w:szCs w:val="32"/>
          <w:lang w:val="en-US" w:eastAsia="zh-CN"/>
        </w:rPr>
        <w:t>所购EDA工具应当用于有关芯片设计或制造，EDA工具购置时间在2024年1月1日以后，且流片时间在</w:t>
      </w:r>
      <w:r>
        <w:rPr>
          <w:rFonts w:hint="eastAsia" w:ascii="仿宋_GB2312" w:hAnsi="Arial" w:eastAsia="仿宋_GB2312" w:cs="Arial"/>
          <w:kern w:val="0"/>
          <w:sz w:val="32"/>
          <w:szCs w:val="32"/>
          <w:lang w:eastAsia="zh-CN"/>
        </w:rPr>
        <w:t>2025年1月1日以后</w:t>
      </w:r>
      <w:r>
        <w:rPr>
          <w:rFonts w:hint="eastAsia" w:ascii="仿宋_GB2312" w:hAnsi="Arial" w:eastAsia="仿宋_GB2312" w:cs="Arial"/>
          <w:color w:val="auto"/>
          <w:kern w:val="0"/>
          <w:sz w:val="32"/>
          <w:szCs w:val="32"/>
        </w:rPr>
        <w:t>，以</w:t>
      </w:r>
      <w:r>
        <w:rPr>
          <w:rFonts w:hint="eastAsia" w:hAnsi="Arial" w:cs="Arial"/>
          <w:color w:val="auto"/>
          <w:kern w:val="0"/>
          <w:sz w:val="32"/>
          <w:szCs w:val="32"/>
          <w:lang w:val="en-US" w:eastAsia="zh-CN"/>
        </w:rPr>
        <w:t>交割单</w:t>
      </w:r>
      <w:r>
        <w:rPr>
          <w:rFonts w:hint="eastAsia" w:ascii="仿宋_GB2312" w:hAnsi="Arial" w:eastAsia="仿宋_GB2312" w:cs="Arial"/>
          <w:color w:val="auto"/>
          <w:kern w:val="0"/>
          <w:sz w:val="32"/>
          <w:szCs w:val="32"/>
        </w:rPr>
        <w:t>为准</w:t>
      </w:r>
      <w:r>
        <w:rPr>
          <w:rFonts w:hint="eastAsia" w:hAnsi="Arial" w:cs="Arial"/>
          <w:color w:val="auto"/>
          <w:kern w:val="0"/>
          <w:sz w:val="32"/>
          <w:szCs w:val="32"/>
          <w:lang w:eastAsia="zh-CN"/>
        </w:rPr>
        <w:t>。</w:t>
      </w:r>
    </w:p>
    <w:p w14:paraId="691E9B1B">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cs="仿宋_GB2312"/>
          <w:b/>
          <w:kern w:val="0"/>
          <w:sz w:val="32"/>
          <w:szCs w:val="32"/>
          <w:lang w:val="en-US" w:eastAsia="zh-CN"/>
        </w:rPr>
      </w:pPr>
      <w:r>
        <w:rPr>
          <w:rFonts w:hint="eastAsia" w:cs="仿宋_GB2312"/>
          <w:b/>
          <w:kern w:val="0"/>
          <w:sz w:val="32"/>
          <w:szCs w:val="32"/>
          <w:lang w:val="en-US" w:eastAsia="zh-CN"/>
        </w:rPr>
        <w:t>5.申报材料</w:t>
      </w:r>
    </w:p>
    <w:p w14:paraId="18965F54">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Arial" w:cs="Arial"/>
          <w:color w:val="auto"/>
          <w:kern w:val="0"/>
          <w:sz w:val="32"/>
          <w:szCs w:val="32"/>
          <w:lang w:val="en-US" w:eastAsia="zh-CN"/>
        </w:rPr>
      </w:pPr>
      <w:r>
        <w:rPr>
          <w:rFonts w:hint="eastAsia" w:hAnsi="Arial" w:cs="Arial"/>
          <w:color w:val="auto"/>
          <w:kern w:val="0"/>
          <w:sz w:val="32"/>
          <w:szCs w:val="32"/>
          <w:lang w:val="en-US" w:eastAsia="zh-CN"/>
        </w:rPr>
        <w:t>（1）资金申请报告。</w:t>
      </w:r>
    </w:p>
    <w:p w14:paraId="0F6356DF">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Arial" w:cs="Arial"/>
          <w:kern w:val="0"/>
          <w:sz w:val="32"/>
          <w:szCs w:val="32"/>
          <w:lang w:val="en-US" w:eastAsia="zh-CN"/>
        </w:rPr>
      </w:pPr>
      <w:r>
        <w:rPr>
          <w:rFonts w:hint="eastAsia" w:hAnsi="Arial" w:cs="Arial"/>
          <w:kern w:val="0"/>
          <w:sz w:val="32"/>
          <w:szCs w:val="32"/>
          <w:lang w:eastAsia="zh-CN"/>
        </w:rPr>
        <w:t>（</w:t>
      </w:r>
      <w:r>
        <w:rPr>
          <w:rFonts w:hint="eastAsia" w:hAnsi="Arial" w:cs="Arial"/>
          <w:kern w:val="0"/>
          <w:sz w:val="32"/>
          <w:szCs w:val="32"/>
          <w:lang w:val="en-US" w:eastAsia="zh-CN"/>
        </w:rPr>
        <w:t>2</w:t>
      </w:r>
      <w:r>
        <w:rPr>
          <w:rFonts w:hint="eastAsia" w:hAnsi="Arial" w:cs="Arial"/>
          <w:kern w:val="0"/>
          <w:sz w:val="32"/>
          <w:szCs w:val="32"/>
          <w:lang w:eastAsia="zh-CN"/>
        </w:rPr>
        <w:t>）</w:t>
      </w:r>
      <w:r>
        <w:rPr>
          <w:rFonts w:hint="eastAsia" w:hAnsi="Arial" w:cs="Arial"/>
          <w:kern w:val="0"/>
          <w:sz w:val="32"/>
          <w:szCs w:val="32"/>
          <w:lang w:val="en-US" w:eastAsia="zh-CN"/>
        </w:rPr>
        <w:t>项目流片的检测报告。</w:t>
      </w:r>
    </w:p>
    <w:p w14:paraId="37760465">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Arial" w:eastAsia="仿宋_GB2312" w:cs="Arial"/>
          <w:color w:val="auto"/>
          <w:kern w:val="0"/>
          <w:sz w:val="32"/>
          <w:szCs w:val="32"/>
          <w:lang w:val="en-US" w:eastAsia="zh-CN"/>
        </w:rPr>
      </w:pPr>
      <w:r>
        <w:rPr>
          <w:rFonts w:hint="eastAsia" w:hAnsi="Arial" w:cs="Arial"/>
          <w:kern w:val="0"/>
          <w:sz w:val="32"/>
          <w:szCs w:val="32"/>
          <w:lang w:eastAsia="zh-CN"/>
        </w:rPr>
        <w:t>（</w:t>
      </w:r>
      <w:r>
        <w:rPr>
          <w:rFonts w:hint="eastAsia" w:hAnsi="Arial" w:cs="Arial"/>
          <w:kern w:val="0"/>
          <w:sz w:val="32"/>
          <w:szCs w:val="32"/>
          <w:lang w:val="en-US" w:eastAsia="zh-CN"/>
        </w:rPr>
        <w:t>3</w:t>
      </w:r>
      <w:r>
        <w:rPr>
          <w:rFonts w:hint="eastAsia" w:hAnsi="Arial" w:cs="Arial"/>
          <w:kern w:val="0"/>
          <w:sz w:val="32"/>
          <w:szCs w:val="32"/>
          <w:lang w:eastAsia="zh-CN"/>
        </w:rPr>
        <w:t>）</w:t>
      </w:r>
      <w:r>
        <w:rPr>
          <w:rFonts w:hint="eastAsia" w:ascii="仿宋_GB2312" w:hAnsi="Arial" w:eastAsia="仿宋_GB2312" w:cs="Arial"/>
          <w:kern w:val="0"/>
          <w:sz w:val="32"/>
          <w:szCs w:val="32"/>
        </w:rPr>
        <w:t>国内企业研发的EDA工具</w:t>
      </w:r>
      <w:r>
        <w:rPr>
          <w:rFonts w:hint="eastAsia" w:hAnsi="Arial" w:cs="Arial"/>
          <w:kern w:val="0"/>
          <w:sz w:val="32"/>
          <w:szCs w:val="32"/>
          <w:lang w:val="en-US" w:eastAsia="zh-CN"/>
        </w:rPr>
        <w:t>有关证明材料。</w:t>
      </w:r>
    </w:p>
    <w:p w14:paraId="116A68AC">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lang w:val="en-US" w:eastAsia="zh-CN" w:bidi="ar-SA"/>
        </w:rPr>
      </w:pPr>
      <w:r>
        <w:rPr>
          <w:rFonts w:hint="eastAsia" w:hAnsi="Arial" w:cs="Arial"/>
          <w:kern w:val="0"/>
          <w:sz w:val="32"/>
          <w:szCs w:val="32"/>
          <w:lang w:eastAsia="zh-CN"/>
        </w:rPr>
        <w:t>（</w:t>
      </w:r>
      <w:r>
        <w:rPr>
          <w:rFonts w:hint="eastAsia" w:hAnsi="Arial" w:cs="Arial"/>
          <w:kern w:val="0"/>
          <w:sz w:val="32"/>
          <w:szCs w:val="32"/>
          <w:lang w:val="en-US" w:eastAsia="zh-CN"/>
        </w:rPr>
        <w:t>4</w:t>
      </w:r>
      <w:r>
        <w:rPr>
          <w:rFonts w:hint="eastAsia" w:hAnsi="Arial" w:cs="Arial"/>
          <w:kern w:val="0"/>
          <w:sz w:val="32"/>
          <w:szCs w:val="32"/>
          <w:lang w:eastAsia="zh-CN"/>
        </w:rPr>
        <w:t>）</w:t>
      </w:r>
      <w:r>
        <w:rPr>
          <w:rFonts w:hint="eastAsia" w:ascii="仿宋_GB2312" w:hAnsi="Arial" w:eastAsia="仿宋_GB2312" w:cs="Arial"/>
          <w:kern w:val="0"/>
          <w:sz w:val="32"/>
          <w:szCs w:val="32"/>
        </w:rPr>
        <w:t>EDA工具</w:t>
      </w:r>
      <w:r>
        <w:rPr>
          <w:rFonts w:hint="eastAsia" w:hAnsi="Arial" w:cs="Arial"/>
          <w:color w:val="auto"/>
          <w:kern w:val="0"/>
          <w:sz w:val="32"/>
          <w:szCs w:val="32"/>
          <w:lang w:val="en-US" w:eastAsia="zh-CN"/>
        </w:rPr>
        <w:t>购置明细、采购合同、财务凭证、发票等。</w:t>
      </w:r>
    </w:p>
    <w:p w14:paraId="57AE1DB0">
      <w:pPr>
        <w:spacing w:after="0"/>
        <w:ind w:firstLine="640" w:firstLineChars="200"/>
        <w:outlineLvl w:val="0"/>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二、产业化扶持计划</w:t>
      </w:r>
    </w:p>
    <w:p w14:paraId="6935E9CE">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outlineLvl w:val="1"/>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（一）高端芯片产品突破</w:t>
      </w:r>
    </w:p>
    <w:p w14:paraId="4D88DF23">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Arial" w:eastAsia="仿宋_GB2312" w:cs="Arial"/>
          <w:b/>
          <w:bCs/>
          <w:kern w:val="0"/>
          <w:sz w:val="32"/>
          <w:szCs w:val="32"/>
          <w:lang w:val="en-US" w:eastAsia="zh-CN"/>
        </w:rPr>
      </w:pPr>
      <w:bookmarkStart w:id="0" w:name="_Toc24807"/>
      <w:r>
        <w:rPr>
          <w:rFonts w:hint="eastAsia" w:ascii="仿宋_GB2312" w:hAnsi="Arial" w:eastAsia="仿宋_GB2312" w:cs="Arial"/>
          <w:b/>
          <w:bCs/>
          <w:kern w:val="0"/>
          <w:sz w:val="32"/>
          <w:szCs w:val="32"/>
          <w:lang w:val="en-US" w:eastAsia="zh-CN"/>
        </w:rPr>
        <w:t>1.政策依据</w:t>
      </w:r>
    </w:p>
    <w:p w14:paraId="1A645B4F">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《深圳市关于促进半导体与集成电路产业高质量发展的若干措施》</w:t>
      </w:r>
      <w:r>
        <w:rPr>
          <w:rFonts w:hint="eastAsia" w:hAnsi="Arial" w:cs="Arial"/>
          <w:kern w:val="0"/>
          <w:sz w:val="32"/>
          <w:szCs w:val="32"/>
          <w:lang w:val="en-US" w:eastAsia="zh-CN"/>
        </w:rPr>
        <w:t>（</w:t>
      </w:r>
      <w:r>
        <w:rPr>
          <w:rFonts w:hint="eastAsia" w:ascii="仿宋_GB2312" w:eastAsia="仿宋_GB2312"/>
          <w:b w:val="0"/>
          <w:color w:val="auto"/>
        </w:rPr>
        <w:t>深发改规〔202</w:t>
      </w:r>
      <w:r>
        <w:rPr>
          <w:rFonts w:ascii="仿宋_GB2312" w:eastAsia="仿宋_GB2312"/>
          <w:b w:val="0"/>
          <w:color w:val="auto"/>
        </w:rPr>
        <w:t>5</w:t>
      </w:r>
      <w:r>
        <w:rPr>
          <w:rFonts w:hint="eastAsia" w:ascii="仿宋_GB2312" w:eastAsia="仿宋_GB2312"/>
          <w:b w:val="0"/>
          <w:color w:val="auto"/>
        </w:rPr>
        <w:t>〕</w:t>
      </w:r>
      <w:r>
        <w:rPr>
          <w:rFonts w:hint="eastAsia"/>
          <w:b w:val="0"/>
          <w:color w:val="auto"/>
          <w:lang w:val="en-US" w:eastAsia="zh-CN"/>
        </w:rPr>
        <w:t>9</w:t>
      </w:r>
      <w:r>
        <w:rPr>
          <w:rFonts w:hint="eastAsia" w:ascii="仿宋_GB2312" w:eastAsia="仿宋_GB2312"/>
          <w:b w:val="0"/>
          <w:color w:val="auto"/>
        </w:rPr>
        <w:t>号</w:t>
      </w:r>
      <w:r>
        <w:rPr>
          <w:rFonts w:hint="eastAsia" w:hAnsi="Arial" w:cs="Arial"/>
          <w:kern w:val="0"/>
          <w:sz w:val="32"/>
          <w:szCs w:val="32"/>
          <w:lang w:val="en-US" w:eastAsia="zh-CN"/>
        </w:rPr>
        <w:t>）第一条。</w:t>
      </w:r>
    </w:p>
    <w:p w14:paraId="7D7FF5EE">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ascii="仿宋_GB2312" w:hAnsi="仿宋_GB2312" w:eastAsia="仿宋_GB2312" w:cs="仿宋_GB2312"/>
          <w:b/>
          <w:kern w:val="0"/>
          <w:sz w:val="32"/>
          <w:szCs w:val="32"/>
          <w:lang w:val="en-US" w:eastAsia="zh-CN"/>
        </w:rPr>
      </w:pPr>
      <w:r>
        <w:rPr>
          <w:rFonts w:hint="eastAsia" w:cs="仿宋_GB2312"/>
          <w:b/>
          <w:kern w:val="0"/>
          <w:sz w:val="32"/>
          <w:szCs w:val="32"/>
          <w:lang w:val="en-US" w:eastAsia="zh-CN"/>
        </w:rPr>
        <w:t>2.扶持方向</w:t>
      </w:r>
      <w:bookmarkEnd w:id="0"/>
    </w:p>
    <w:p w14:paraId="52D86F94">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textAlignment w:val="auto"/>
        <w:rPr>
          <w:rFonts w:hint="eastAsia" w:ascii="仿宋_GB2312" w:hAnsi="仿宋_GB2312" w:cs="仿宋_GB2312"/>
          <w:szCs w:val="32"/>
        </w:rPr>
      </w:pPr>
      <w:r>
        <w:rPr>
          <w:rFonts w:hint="eastAsia" w:cs="仿宋_GB2312"/>
          <w:szCs w:val="32"/>
          <w:lang w:eastAsia="zh-CN"/>
        </w:rPr>
        <w:t>（</w:t>
      </w:r>
      <w:r>
        <w:rPr>
          <w:rFonts w:hint="eastAsia" w:cs="仿宋_GB2312"/>
          <w:szCs w:val="32"/>
          <w:lang w:val="en-US" w:eastAsia="zh-CN"/>
        </w:rPr>
        <w:t>1</w:t>
      </w:r>
      <w:r>
        <w:rPr>
          <w:rFonts w:hint="eastAsia" w:cs="仿宋_GB2312"/>
          <w:szCs w:val="32"/>
          <w:lang w:eastAsia="zh-CN"/>
        </w:rPr>
        <w:t>）</w:t>
      </w:r>
      <w:r>
        <w:rPr>
          <w:rFonts w:hint="eastAsia" w:ascii="仿宋_GB2312" w:hAnsi="仿宋_GB2312" w:cs="仿宋_GB2312"/>
          <w:szCs w:val="32"/>
        </w:rPr>
        <w:t>面向AI大模型场景需求，支持突破数据中心CPU、GPU、DSP、FPGA、ASIC等专用芯片，400G以上带宽DPU、100G以上激光器芯片、新型光电融合芯片等互联芯片，以及高性能高能效存储芯片。</w:t>
      </w:r>
    </w:p>
    <w:p w14:paraId="39D2DFF0">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textAlignment w:val="auto"/>
        <w:rPr>
          <w:rFonts w:hint="eastAsia" w:ascii="仿宋_GB2312" w:hAnsi="仿宋_GB2312" w:cs="仿宋_GB2312"/>
          <w:szCs w:val="32"/>
        </w:rPr>
      </w:pPr>
      <w:r>
        <w:rPr>
          <w:rFonts w:hint="eastAsia" w:cs="仿宋_GB2312"/>
          <w:szCs w:val="32"/>
          <w:lang w:eastAsia="zh-CN"/>
        </w:rPr>
        <w:t>（</w:t>
      </w:r>
      <w:r>
        <w:rPr>
          <w:rFonts w:hint="eastAsia" w:cs="仿宋_GB2312"/>
          <w:szCs w:val="32"/>
          <w:lang w:val="en-US" w:eastAsia="zh-CN"/>
        </w:rPr>
        <w:t>2</w:t>
      </w:r>
      <w:r>
        <w:rPr>
          <w:rFonts w:hint="eastAsia" w:cs="仿宋_GB2312"/>
          <w:szCs w:val="32"/>
          <w:lang w:eastAsia="zh-CN"/>
        </w:rPr>
        <w:t>）</w:t>
      </w:r>
      <w:r>
        <w:rPr>
          <w:rFonts w:hint="eastAsia" w:ascii="仿宋_GB2312" w:hAnsi="仿宋_GB2312" w:cs="仿宋_GB2312"/>
          <w:szCs w:val="32"/>
        </w:rPr>
        <w:t>面向AI手机、AI眼镜、智能机器人等各类AI终端需求，研发高性能、高能效专用SoC主控芯片，支持存算一体、存内计算等新型架构处理器。</w:t>
      </w:r>
    </w:p>
    <w:p w14:paraId="5637DEEA">
      <w:pPr>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textAlignment w:val="auto"/>
        <w:rPr>
          <w:rFonts w:hint="default"/>
          <w:lang w:val="en-US" w:eastAsia="zh-CN"/>
        </w:rPr>
      </w:pPr>
      <w:r>
        <w:rPr>
          <w:rFonts w:hint="eastAsia" w:cs="仿宋_GB2312"/>
          <w:szCs w:val="32"/>
          <w:lang w:eastAsia="zh-CN"/>
        </w:rPr>
        <w:t>（</w:t>
      </w:r>
      <w:r>
        <w:rPr>
          <w:rFonts w:hint="eastAsia" w:cs="仿宋_GB2312"/>
          <w:szCs w:val="32"/>
          <w:lang w:val="en-US" w:eastAsia="zh-CN"/>
        </w:rPr>
        <w:t>3</w:t>
      </w:r>
      <w:r>
        <w:rPr>
          <w:rFonts w:hint="eastAsia" w:cs="仿宋_GB2312"/>
          <w:szCs w:val="32"/>
          <w:lang w:eastAsia="zh-CN"/>
        </w:rPr>
        <w:t>）</w:t>
      </w:r>
      <w:r>
        <w:rPr>
          <w:rFonts w:hint="eastAsia" w:ascii="仿宋_GB2312" w:hAnsi="仿宋_GB2312" w:cs="仿宋_GB2312"/>
          <w:szCs w:val="32"/>
        </w:rPr>
        <w:t>面向新能源汽车万亿级市场，支持14纳米及以下车规级高阶智驾AI芯片、智能座舱SoC芯片、域控制器MCU、中央域控SoC/MPU芯片的国产替代。</w:t>
      </w:r>
    </w:p>
    <w:p w14:paraId="20AC104A">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hAnsi="Arial" w:cs="Arial"/>
          <w:kern w:val="0"/>
          <w:sz w:val="32"/>
          <w:szCs w:val="32"/>
          <w:lang w:val="en-US" w:eastAsia="zh-CN"/>
        </w:rPr>
      </w:pPr>
      <w:bookmarkStart w:id="1" w:name="_Toc26140"/>
      <w:r>
        <w:rPr>
          <w:rFonts w:hint="eastAsia" w:cs="仿宋_GB2312"/>
          <w:b/>
          <w:kern w:val="0"/>
          <w:sz w:val="32"/>
          <w:szCs w:val="32"/>
          <w:lang w:val="en-US" w:eastAsia="zh-CN"/>
        </w:rPr>
        <w:t>3.</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w:t>
      </w:r>
      <w:bookmarkEnd w:id="1"/>
      <w:r>
        <w:rPr>
          <w:rFonts w:hint="eastAsia" w:cs="仿宋_GB2312"/>
          <w:b/>
          <w:kern w:val="0"/>
          <w:sz w:val="32"/>
          <w:szCs w:val="32"/>
          <w:lang w:val="en-US" w:eastAsia="zh-CN"/>
        </w:rPr>
        <w:t>资助金额</w:t>
      </w:r>
    </w:p>
    <w:p w14:paraId="35AF17C0">
      <w:pPr>
        <w:keepNext w:val="0"/>
        <w:keepLines w:val="0"/>
        <w:pageBreakBefore w:val="0"/>
        <w:widowControl w:val="0"/>
        <w:numPr>
          <w:ilvl w:val="-1"/>
          <w:numId w:val="0"/>
        </w:numPr>
        <w:shd w:val="clear" w:color="auto" w:fill="FFFFFF"/>
        <w:kinsoku/>
        <w:wordWrap/>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lang w:val="en-US" w:eastAsia="zh-CN"/>
        </w:rPr>
      </w:pPr>
      <w:r>
        <w:rPr>
          <w:rFonts w:hint="eastAsia" w:hAnsi="Arial" w:cs="Arial"/>
          <w:kern w:val="0"/>
          <w:sz w:val="32"/>
          <w:szCs w:val="32"/>
          <w:lang w:val="en-US" w:eastAsia="zh-CN"/>
        </w:rPr>
        <w:t>（1）对购买IP开展28纳米及以下制程高端芯片研发的企业，通过专家评审后，按照IP购买实际支付费用的20%给予资助，单一企业年度资助金额不超过300万元。</w:t>
      </w:r>
    </w:p>
    <w:p w14:paraId="64DB534E">
      <w:pPr>
        <w:keepNext w:val="0"/>
        <w:keepLines w:val="0"/>
        <w:pageBreakBefore w:val="0"/>
        <w:widowControl w:val="0"/>
        <w:numPr>
          <w:ilvl w:val="-1"/>
          <w:numId w:val="0"/>
        </w:numPr>
        <w:shd w:val="clear" w:color="auto" w:fill="FFFFFF"/>
        <w:kinsoku/>
        <w:wordWrap/>
        <w:topLinePunct w:val="0"/>
        <w:autoSpaceDE/>
        <w:autoSpaceDN/>
        <w:bidi w:val="0"/>
        <w:adjustRightInd w:val="0"/>
        <w:snapToGrid w:val="0"/>
        <w:spacing w:after="0" w:line="560" w:lineRule="exact"/>
        <w:ind w:firstLine="640" w:firstLineChars="200"/>
        <w:jc w:val="left"/>
        <w:textAlignment w:val="auto"/>
        <w:rPr>
          <w:rFonts w:hint="default" w:hAnsi="Arial" w:cs="Arial"/>
          <w:kern w:val="0"/>
          <w:sz w:val="32"/>
          <w:szCs w:val="32"/>
          <w:lang w:val="en-US" w:eastAsia="zh-CN"/>
        </w:rPr>
      </w:pPr>
      <w:r>
        <w:rPr>
          <w:rFonts w:hint="eastAsia" w:hAnsi="Arial" w:cs="Arial"/>
          <w:kern w:val="0"/>
          <w:sz w:val="32"/>
          <w:szCs w:val="32"/>
          <w:lang w:val="en-US" w:eastAsia="zh-CN"/>
        </w:rPr>
        <w:t>（2）对购买IP开展14纳米及以下制程高端芯片研发的企业，通过专家评审后，按照IP购买实际支付费用的30%给予资助，单一企业年度资助金额不超过500万元。</w:t>
      </w:r>
    </w:p>
    <w:p w14:paraId="0A32FE97">
      <w:pPr>
        <w:keepNext w:val="0"/>
        <w:keepLines w:val="0"/>
        <w:pageBreakBefore w:val="0"/>
        <w:widowControl w:val="0"/>
        <w:numPr>
          <w:ilvl w:val="-1"/>
          <w:numId w:val="0"/>
        </w:numPr>
        <w:shd w:val="clear" w:color="auto" w:fill="FFFFFF"/>
        <w:kinsoku/>
        <w:wordWrap/>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rPr>
      </w:pPr>
      <w:r>
        <w:rPr>
          <w:rFonts w:hint="eastAsia" w:cs="仿宋_GB2312"/>
          <w:lang w:eastAsia="zh-CN"/>
        </w:rPr>
        <w:t>（</w:t>
      </w:r>
      <w:r>
        <w:rPr>
          <w:rFonts w:hint="eastAsia" w:cs="仿宋_GB2312"/>
          <w:lang w:val="en-US" w:eastAsia="zh-CN"/>
        </w:rPr>
        <w:t>3</w:t>
      </w:r>
      <w:r>
        <w:rPr>
          <w:rFonts w:hint="eastAsia" w:cs="仿宋_GB2312"/>
          <w:lang w:eastAsia="zh-CN"/>
        </w:rPr>
        <w:t>）</w:t>
      </w:r>
      <w:r>
        <w:rPr>
          <w:rFonts w:hint="eastAsia" w:ascii="仿宋_GB2312" w:hAnsi="仿宋_GB2312" w:cs="仿宋_GB2312"/>
        </w:rPr>
        <w:t>支持企业开展AEC-Q系列可靠性标准认证、ISO 26262功能安全管理体系认证、AQG 324车规级半导体模块认证、ISO/TS 16949体系认证等车规级认证，对取得相关认证资质的企业，</w:t>
      </w:r>
      <w:r>
        <w:rPr>
          <w:rFonts w:hint="eastAsia" w:hAnsi="Arial" w:cs="Arial"/>
          <w:kern w:val="0"/>
          <w:sz w:val="32"/>
          <w:szCs w:val="32"/>
          <w:lang w:val="en-US" w:eastAsia="zh-CN"/>
        </w:rPr>
        <w:t>通过专家评审后，按照</w:t>
      </w:r>
      <w:r>
        <w:rPr>
          <w:rFonts w:hint="eastAsia" w:ascii="仿宋_GB2312" w:hAnsi="仿宋_GB2312" w:cs="仿宋_GB2312"/>
        </w:rPr>
        <w:t>认证实际发生费用</w:t>
      </w:r>
      <w:r>
        <w:rPr>
          <w:rFonts w:hint="eastAsia" w:hAnsi="Arial" w:cs="Arial"/>
          <w:kern w:val="0"/>
          <w:sz w:val="32"/>
          <w:szCs w:val="32"/>
          <w:lang w:val="en-US" w:eastAsia="zh-CN"/>
        </w:rPr>
        <w:t>的50%给予资助</w:t>
      </w:r>
      <w:r>
        <w:rPr>
          <w:rFonts w:hint="eastAsia" w:ascii="仿宋_GB2312" w:hAnsi="仿宋_GB2312" w:cs="仿宋_GB2312"/>
        </w:rPr>
        <w:t>，单一企业年度资助金额不超过100万元。</w:t>
      </w:r>
    </w:p>
    <w:p w14:paraId="177822D1">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楷体" w:cs="楷体_GB2312"/>
          <w:color w:val="000000"/>
          <w:sz w:val="32"/>
          <w:szCs w:val="32"/>
          <w:lang w:eastAsia="zh-CN"/>
        </w:rPr>
      </w:pPr>
      <w:r>
        <w:rPr>
          <w:rFonts w:hint="eastAsia" w:hAnsi="楷体" w:cs="楷体_GB2312"/>
          <w:color w:val="000000"/>
          <w:sz w:val="32"/>
          <w:szCs w:val="32"/>
          <w:lang w:val="en-US" w:eastAsia="zh-CN"/>
        </w:rPr>
        <w:t>以</w:t>
      </w:r>
      <w:r>
        <w:rPr>
          <w:rFonts w:hint="eastAsia" w:hAnsi="楷体" w:cs="楷体_GB2312"/>
          <w:color w:val="000000"/>
          <w:sz w:val="32"/>
          <w:szCs w:val="32"/>
          <w:lang w:eastAsia="zh-CN"/>
        </w:rPr>
        <w:t>上项目采取事后一次性资助方式。</w:t>
      </w:r>
    </w:p>
    <w:p w14:paraId="388E642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color w:val="000000"/>
          <w:kern w:val="0"/>
          <w:sz w:val="32"/>
          <w:szCs w:val="32"/>
        </w:rPr>
      </w:pPr>
      <w:r>
        <w:rPr>
          <w:rFonts w:hint="eastAsia" w:cs="仿宋_GB2312"/>
          <w:b/>
          <w:kern w:val="0"/>
          <w:sz w:val="32"/>
          <w:szCs w:val="32"/>
          <w:lang w:val="en-US" w:eastAsia="zh-CN"/>
        </w:rPr>
        <w:t>4.</w:t>
      </w:r>
      <w:r>
        <w:rPr>
          <w:rFonts w:hint="eastAsia" w:ascii="仿宋_GB2312" w:hAnsi="仿宋_GB2312" w:eastAsia="仿宋_GB2312" w:cs="仿宋_GB2312"/>
          <w:b/>
          <w:kern w:val="0"/>
          <w:sz w:val="32"/>
          <w:szCs w:val="32"/>
        </w:rPr>
        <w:t>申报</w:t>
      </w:r>
      <w:r>
        <w:rPr>
          <w:rFonts w:hint="eastAsia" w:cs="仿宋_GB2312"/>
          <w:b/>
          <w:kern w:val="0"/>
          <w:sz w:val="32"/>
          <w:szCs w:val="32"/>
          <w:lang w:val="en-US" w:eastAsia="zh-CN"/>
        </w:rPr>
        <w:t>要求</w:t>
      </w:r>
    </w:p>
    <w:p w14:paraId="732DAF6C">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Times New Roman"/>
          <w:color w:val="000000"/>
          <w:szCs w:val="32"/>
          <w:lang w:eastAsia="zh-CN"/>
        </w:rPr>
      </w:pPr>
      <w:r>
        <w:rPr>
          <w:rFonts w:hint="eastAsia" w:hAnsi="宋体" w:cs="宋体"/>
          <w:color w:val="000000"/>
          <w:kern w:val="0"/>
          <w:sz w:val="32"/>
          <w:szCs w:val="32"/>
          <w:lang w:eastAsia="zh-CN"/>
        </w:rPr>
        <w:t>（</w:t>
      </w:r>
      <w:r>
        <w:rPr>
          <w:rFonts w:hint="eastAsia" w:hAnsi="宋体" w:cs="宋体"/>
          <w:color w:val="000000"/>
          <w:kern w:val="0"/>
          <w:sz w:val="32"/>
          <w:szCs w:val="32"/>
          <w:lang w:val="en-US" w:eastAsia="zh-CN"/>
        </w:rPr>
        <w:t>1</w:t>
      </w:r>
      <w:r>
        <w:rPr>
          <w:rFonts w:hint="eastAsia" w:hAnsi="宋体" w:cs="宋体"/>
          <w:color w:val="000000"/>
          <w:kern w:val="0"/>
          <w:sz w:val="32"/>
          <w:szCs w:val="32"/>
          <w:lang w:eastAsia="zh-CN"/>
        </w:rPr>
        <w:t>）须满足</w:t>
      </w:r>
      <w:r>
        <w:rPr>
          <w:rFonts w:hint="eastAsia" w:hAnsi="Times New Roman"/>
          <w:color w:val="000000"/>
          <w:szCs w:val="32"/>
        </w:rPr>
        <w:t>申报通知明确的申报基本条件，详见申报通知</w:t>
      </w:r>
      <w:r>
        <w:rPr>
          <w:rFonts w:hint="eastAsia" w:hAnsi="Times New Roman"/>
          <w:color w:val="000000"/>
          <w:szCs w:val="32"/>
          <w:lang w:eastAsia="zh-CN"/>
        </w:rPr>
        <w:t>。</w:t>
      </w:r>
    </w:p>
    <w:p w14:paraId="6F8E5DD4">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Arial" w:cs="Arial"/>
          <w:kern w:val="0"/>
          <w:sz w:val="32"/>
          <w:szCs w:val="32"/>
          <w:lang w:eastAsia="zh-CN"/>
        </w:rPr>
      </w:pPr>
      <w:r>
        <w:rPr>
          <w:rFonts w:hint="eastAsia" w:hAnsi="Arial" w:cs="Arial"/>
          <w:kern w:val="0"/>
          <w:sz w:val="32"/>
          <w:szCs w:val="32"/>
          <w:lang w:eastAsia="zh-CN"/>
        </w:rPr>
        <w:t>（</w:t>
      </w:r>
      <w:r>
        <w:rPr>
          <w:rFonts w:hint="eastAsia" w:hAnsi="Arial" w:cs="Arial"/>
          <w:kern w:val="0"/>
          <w:sz w:val="32"/>
          <w:szCs w:val="32"/>
          <w:lang w:val="en-US" w:eastAsia="zh-CN"/>
        </w:rPr>
        <w:t>2</w:t>
      </w:r>
      <w:r>
        <w:rPr>
          <w:rFonts w:hint="eastAsia" w:hAnsi="Arial" w:cs="Arial"/>
          <w:kern w:val="0"/>
          <w:sz w:val="32"/>
          <w:szCs w:val="32"/>
          <w:lang w:eastAsia="zh-CN"/>
        </w:rPr>
        <w:t>）</w:t>
      </w:r>
      <w:r>
        <w:rPr>
          <w:rFonts w:hint="eastAsia" w:ascii="仿宋_GB2312" w:hAnsi="Arial" w:eastAsia="仿宋_GB2312" w:cs="Arial"/>
          <w:kern w:val="0"/>
          <w:sz w:val="32"/>
          <w:szCs w:val="32"/>
        </w:rPr>
        <w:t>项目单位应拥有专业化的技术及管理团队，财务制度健全，具有较高水平的研发成果和技术储备，经营管理状况良好</w:t>
      </w:r>
      <w:r>
        <w:rPr>
          <w:rFonts w:hint="eastAsia" w:hAnsi="Arial" w:cs="Arial"/>
          <w:kern w:val="0"/>
          <w:sz w:val="32"/>
          <w:szCs w:val="32"/>
          <w:lang w:eastAsia="zh-CN"/>
        </w:rPr>
        <w:t>。</w:t>
      </w:r>
    </w:p>
    <w:p w14:paraId="2897F3F0">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Arial" w:cs="Arial"/>
          <w:kern w:val="0"/>
          <w:sz w:val="32"/>
          <w:szCs w:val="32"/>
          <w:lang w:eastAsia="zh-CN"/>
        </w:rPr>
      </w:pPr>
      <w:r>
        <w:rPr>
          <w:rFonts w:hint="eastAsia" w:hAnsi="Arial" w:cs="Arial"/>
          <w:kern w:val="0"/>
          <w:sz w:val="32"/>
          <w:szCs w:val="32"/>
          <w:lang w:eastAsia="zh-CN"/>
        </w:rPr>
        <w:t>（</w:t>
      </w:r>
      <w:r>
        <w:rPr>
          <w:rFonts w:hint="eastAsia" w:hAnsi="Arial" w:cs="Arial"/>
          <w:kern w:val="0"/>
          <w:sz w:val="32"/>
          <w:szCs w:val="32"/>
          <w:lang w:val="en-US" w:eastAsia="zh-CN"/>
        </w:rPr>
        <w:t>3</w:t>
      </w:r>
      <w:r>
        <w:rPr>
          <w:rFonts w:hint="eastAsia" w:hAnsi="Arial" w:cs="Arial"/>
          <w:kern w:val="0"/>
          <w:sz w:val="32"/>
          <w:szCs w:val="32"/>
          <w:lang w:eastAsia="zh-CN"/>
        </w:rPr>
        <w:t>）</w:t>
      </w:r>
      <w:r>
        <w:rPr>
          <w:rFonts w:hint="eastAsia" w:ascii="仿宋_GB2312" w:hAnsi="楷体" w:eastAsia="仿宋_GB2312" w:cs="楷体_GB2312"/>
          <w:color w:val="000000"/>
          <w:sz w:val="32"/>
          <w:szCs w:val="32"/>
        </w:rPr>
        <w:t>实际支出费用计算时间为</w:t>
      </w:r>
      <w:r>
        <w:rPr>
          <w:rFonts w:hint="eastAsia" w:ascii="仿宋_GB2312" w:hAnsi="Arial" w:eastAsia="仿宋_GB2312" w:cs="Arial"/>
          <w:kern w:val="0"/>
          <w:sz w:val="32"/>
          <w:szCs w:val="32"/>
          <w:lang w:eastAsia="zh-CN"/>
        </w:rPr>
        <w:t>2025年1月1日以后</w:t>
      </w:r>
      <w:r>
        <w:rPr>
          <w:rFonts w:hint="eastAsia" w:ascii="仿宋_GB2312" w:hAnsi="Arial" w:eastAsia="仿宋_GB2312" w:cs="Arial"/>
          <w:kern w:val="0"/>
          <w:sz w:val="32"/>
          <w:szCs w:val="32"/>
        </w:rPr>
        <w:t>，以</w:t>
      </w:r>
      <w:r>
        <w:rPr>
          <w:rFonts w:hint="eastAsia" w:ascii="仿宋_GB2312" w:hAnsi="楷体" w:eastAsia="仿宋_GB2312" w:cs="楷体_GB2312"/>
          <w:color w:val="000000"/>
          <w:sz w:val="32"/>
          <w:szCs w:val="32"/>
        </w:rPr>
        <w:t>发票日期为准</w:t>
      </w:r>
      <w:r>
        <w:rPr>
          <w:rFonts w:hint="eastAsia" w:hAnsi="楷体" w:cs="楷体_GB2312"/>
          <w:color w:val="000000"/>
          <w:sz w:val="32"/>
          <w:szCs w:val="32"/>
          <w:lang w:eastAsia="zh-CN"/>
        </w:rPr>
        <w:t>。</w:t>
      </w:r>
    </w:p>
    <w:p w14:paraId="277582D3">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cs="仿宋_GB2312"/>
          <w:b/>
          <w:kern w:val="0"/>
          <w:sz w:val="32"/>
          <w:szCs w:val="32"/>
          <w:lang w:val="en-US" w:eastAsia="zh-CN"/>
        </w:rPr>
      </w:pPr>
      <w:r>
        <w:rPr>
          <w:rFonts w:hint="eastAsia" w:cs="仿宋_GB2312"/>
          <w:b/>
          <w:kern w:val="0"/>
          <w:sz w:val="32"/>
          <w:szCs w:val="32"/>
          <w:lang w:val="en-US" w:eastAsia="zh-CN"/>
        </w:rPr>
        <w:t>5.申报材料</w:t>
      </w:r>
    </w:p>
    <w:p w14:paraId="53BE9E11">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hAnsi="楷体" w:cs="楷体_GB2312"/>
          <w:color w:val="000000"/>
          <w:sz w:val="32"/>
          <w:szCs w:val="32"/>
          <w:lang w:val="en-US" w:eastAsia="zh-CN"/>
        </w:rPr>
      </w:pPr>
      <w:r>
        <w:rPr>
          <w:rFonts w:hint="eastAsia" w:hAnsi="楷体" w:cs="楷体_GB2312"/>
          <w:color w:val="000000"/>
          <w:sz w:val="32"/>
          <w:szCs w:val="32"/>
          <w:lang w:val="en-US" w:eastAsia="zh-CN"/>
        </w:rPr>
        <w:t>（1）资金申请报告。</w:t>
      </w:r>
    </w:p>
    <w:p w14:paraId="15BF0D66">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hAnsi="楷体" w:cs="楷体_GB2312"/>
          <w:color w:val="000000"/>
          <w:sz w:val="32"/>
          <w:szCs w:val="32"/>
          <w:lang w:val="en-US" w:eastAsia="zh-CN"/>
        </w:rPr>
      </w:pPr>
      <w:r>
        <w:rPr>
          <w:rFonts w:hint="eastAsia" w:hAnsi="楷体" w:cs="楷体_GB2312"/>
          <w:color w:val="000000"/>
          <w:sz w:val="32"/>
          <w:szCs w:val="32"/>
          <w:lang w:val="en-US" w:eastAsia="zh-CN"/>
        </w:rPr>
        <w:t>（2）对于申请IP购买资助的，还需提供IP所应用芯片产品详细项目报告，说明IP在该芯片中的应用价值、应用方式及该芯片产品的技术先进性；IP购置明细、采购合同、财务凭证、发票等相关材料。</w:t>
      </w:r>
    </w:p>
    <w:p w14:paraId="1FB384AF">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b w:val="0"/>
          <w:bCs/>
          <w:kern w:val="0"/>
          <w:sz w:val="32"/>
          <w:szCs w:val="32"/>
          <w:lang w:val="en-US" w:eastAsia="zh-CN" w:bidi="ar-SA"/>
        </w:rPr>
      </w:pPr>
      <w:r>
        <w:rPr>
          <w:rFonts w:hint="eastAsia" w:hAnsi="楷体" w:cs="楷体_GB2312"/>
          <w:color w:val="000000"/>
          <w:sz w:val="32"/>
          <w:szCs w:val="32"/>
          <w:lang w:val="en-US" w:eastAsia="zh-CN"/>
        </w:rPr>
        <w:t>（3）对于申请有关资质认证资助的，还需提供公司/产品取得相关认证资质的证明材料；开展认证的合同、发票等相关材料。</w:t>
      </w:r>
    </w:p>
    <w:p w14:paraId="41CADB7B">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（二）核心设备及配套零部件突破</w:t>
      </w:r>
    </w:p>
    <w:p w14:paraId="3FD94E75">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Arial" w:eastAsia="仿宋_GB2312" w:cs="Arial"/>
          <w:b/>
          <w:bCs/>
          <w:kern w:val="0"/>
          <w:sz w:val="32"/>
          <w:szCs w:val="32"/>
          <w:lang w:val="en-US" w:eastAsia="zh-CN"/>
        </w:rPr>
      </w:pPr>
      <w:r>
        <w:rPr>
          <w:rFonts w:hint="eastAsia" w:ascii="仿宋_GB2312" w:hAnsi="Arial" w:eastAsia="仿宋_GB2312" w:cs="Arial"/>
          <w:b/>
          <w:bCs/>
          <w:kern w:val="0"/>
          <w:sz w:val="32"/>
          <w:szCs w:val="32"/>
          <w:lang w:val="en-US" w:eastAsia="zh-CN"/>
        </w:rPr>
        <w:t>1.政策依据</w:t>
      </w:r>
    </w:p>
    <w:p w14:paraId="3D23B772">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《深圳市关于促进半导体与集成电路产业高质量发展的若干措施》</w:t>
      </w:r>
      <w:r>
        <w:rPr>
          <w:rFonts w:hint="eastAsia" w:hAnsi="Arial" w:cs="Arial"/>
          <w:kern w:val="0"/>
          <w:sz w:val="32"/>
          <w:szCs w:val="32"/>
          <w:lang w:val="en-US" w:eastAsia="zh-CN"/>
        </w:rPr>
        <w:t>（</w:t>
      </w:r>
      <w:r>
        <w:rPr>
          <w:rFonts w:hint="eastAsia" w:ascii="仿宋_GB2312" w:eastAsia="仿宋_GB2312"/>
          <w:b w:val="0"/>
          <w:color w:val="auto"/>
        </w:rPr>
        <w:t>深发改规〔202</w:t>
      </w:r>
      <w:r>
        <w:rPr>
          <w:rFonts w:ascii="仿宋_GB2312" w:eastAsia="仿宋_GB2312"/>
          <w:b w:val="0"/>
          <w:color w:val="auto"/>
        </w:rPr>
        <w:t>5</w:t>
      </w:r>
      <w:r>
        <w:rPr>
          <w:rFonts w:hint="eastAsia" w:ascii="仿宋_GB2312" w:eastAsia="仿宋_GB2312"/>
          <w:b w:val="0"/>
          <w:color w:val="auto"/>
        </w:rPr>
        <w:t>〕</w:t>
      </w:r>
      <w:r>
        <w:rPr>
          <w:rFonts w:hint="eastAsia"/>
          <w:b w:val="0"/>
          <w:color w:val="auto"/>
          <w:lang w:val="en-US" w:eastAsia="zh-CN"/>
        </w:rPr>
        <w:t>9</w:t>
      </w:r>
      <w:r>
        <w:rPr>
          <w:rFonts w:hint="eastAsia" w:ascii="仿宋_GB2312" w:eastAsia="仿宋_GB2312"/>
          <w:b w:val="0"/>
          <w:color w:val="auto"/>
        </w:rPr>
        <w:t>号</w:t>
      </w:r>
      <w:r>
        <w:rPr>
          <w:rFonts w:hint="eastAsia" w:hAnsi="Arial" w:cs="Arial"/>
          <w:kern w:val="0"/>
          <w:sz w:val="32"/>
          <w:szCs w:val="32"/>
          <w:lang w:val="en-US" w:eastAsia="zh-CN"/>
        </w:rPr>
        <w:t>）第四条。</w:t>
      </w:r>
    </w:p>
    <w:p w14:paraId="6672FAA2">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ascii="仿宋_GB2312" w:hAnsi="仿宋_GB2312" w:eastAsia="仿宋_GB2312" w:cs="仿宋_GB2312"/>
          <w:b/>
          <w:kern w:val="0"/>
          <w:sz w:val="32"/>
          <w:szCs w:val="32"/>
          <w:lang w:val="en-US" w:eastAsia="zh-CN"/>
        </w:rPr>
      </w:pPr>
      <w:r>
        <w:rPr>
          <w:rFonts w:hint="eastAsia" w:cs="仿宋_GB2312"/>
          <w:b/>
          <w:kern w:val="0"/>
          <w:sz w:val="32"/>
          <w:szCs w:val="32"/>
          <w:lang w:val="en-US" w:eastAsia="zh-CN"/>
        </w:rPr>
        <w:t>2.扶持方向</w:t>
      </w:r>
    </w:p>
    <w:p w14:paraId="5BCEA88F">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rPr>
        <w:t>支持</w:t>
      </w:r>
      <w:r>
        <w:rPr>
          <w:rFonts w:hint="eastAsia" w:hAnsi="Arial" w:cs="Arial"/>
          <w:kern w:val="0"/>
          <w:sz w:val="32"/>
          <w:szCs w:val="32"/>
          <w:lang w:val="en-US" w:eastAsia="zh-CN"/>
        </w:rPr>
        <w:t>开展</w:t>
      </w:r>
      <w:r>
        <w:rPr>
          <w:rFonts w:hint="eastAsia" w:ascii="仿宋_GB2312" w:hAnsi="Arial" w:eastAsia="仿宋_GB2312" w:cs="Arial"/>
          <w:kern w:val="0"/>
          <w:sz w:val="32"/>
          <w:szCs w:val="32"/>
        </w:rPr>
        <w:t>刻蚀、薄膜沉积、量测检测等核心设备及配套零部件技术研发。</w:t>
      </w:r>
    </w:p>
    <w:p w14:paraId="588E9E33">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default" w:ascii="仿宋_GB2312" w:hAnsi="仿宋_GB2312" w:eastAsia="仿宋_GB2312" w:cs="仿宋_GB2312"/>
          <w:b/>
          <w:kern w:val="0"/>
          <w:sz w:val="32"/>
          <w:szCs w:val="32"/>
          <w:lang w:val="en-US" w:eastAsia="zh-CN"/>
        </w:rPr>
      </w:pPr>
      <w:r>
        <w:rPr>
          <w:rFonts w:hint="eastAsia" w:cs="仿宋_GB2312"/>
          <w:b/>
          <w:kern w:val="0"/>
          <w:sz w:val="32"/>
          <w:szCs w:val="32"/>
          <w:lang w:val="en-US" w:eastAsia="zh-CN"/>
        </w:rPr>
        <w:t>3.</w:t>
      </w:r>
      <w:r>
        <w:rPr>
          <w:rFonts w:hint="eastAsia" w:ascii="仿宋_GB2312" w:hAnsi="仿宋_GB2312" w:eastAsia="仿宋_GB2312" w:cs="仿宋_GB2312"/>
          <w:b/>
          <w:kern w:val="0"/>
          <w:sz w:val="32"/>
          <w:szCs w:val="32"/>
          <w:lang w:val="en-US" w:eastAsia="zh-CN"/>
        </w:rPr>
        <w:t>扶持方式及</w:t>
      </w:r>
      <w:r>
        <w:rPr>
          <w:rFonts w:hint="eastAsia" w:cs="仿宋_GB2312"/>
          <w:b/>
          <w:kern w:val="0"/>
          <w:sz w:val="32"/>
          <w:szCs w:val="32"/>
          <w:lang w:val="en-US" w:eastAsia="zh-CN"/>
        </w:rPr>
        <w:t>资助金额</w:t>
      </w:r>
    </w:p>
    <w:p w14:paraId="434252C6">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仿宋_GB2312" w:hAnsi="Arial" w:eastAsia="仿宋_GB2312" w:cs="Arial"/>
          <w:kern w:val="0"/>
          <w:sz w:val="32"/>
          <w:szCs w:val="32"/>
          <w:lang w:val="en-US" w:eastAsia="zh-CN"/>
        </w:rPr>
      </w:pPr>
      <w:r>
        <w:rPr>
          <w:rFonts w:hint="eastAsia" w:hAnsi="Arial" w:cs="Arial"/>
          <w:kern w:val="0"/>
          <w:sz w:val="32"/>
          <w:szCs w:val="32"/>
          <w:lang w:eastAsia="zh-CN"/>
        </w:rPr>
        <w:t>（</w:t>
      </w:r>
      <w:r>
        <w:rPr>
          <w:rFonts w:hint="eastAsia" w:hAnsi="Arial" w:cs="Arial"/>
          <w:kern w:val="0"/>
          <w:sz w:val="32"/>
          <w:szCs w:val="32"/>
          <w:lang w:val="en-US" w:eastAsia="zh-CN"/>
        </w:rPr>
        <w:t>1</w:t>
      </w:r>
      <w:r>
        <w:rPr>
          <w:rFonts w:hint="eastAsia" w:hAnsi="Arial" w:cs="Arial"/>
          <w:kern w:val="0"/>
          <w:sz w:val="32"/>
          <w:szCs w:val="32"/>
          <w:lang w:eastAsia="zh-CN"/>
        </w:rPr>
        <w:t>）</w:t>
      </w:r>
      <w:r>
        <w:rPr>
          <w:rFonts w:hint="eastAsia" w:ascii="仿宋_GB2312" w:hAnsi="Arial" w:eastAsia="仿宋_GB2312" w:cs="Arial"/>
          <w:kern w:val="0"/>
          <w:sz w:val="32"/>
          <w:szCs w:val="32"/>
        </w:rPr>
        <w:t>对于我市集成电路产线</w:t>
      </w:r>
      <w:r>
        <w:rPr>
          <w:rFonts w:hint="eastAsia" w:hAnsi="Arial" w:cs="Arial"/>
          <w:kern w:val="0"/>
          <w:sz w:val="32"/>
          <w:szCs w:val="32"/>
          <w:lang w:eastAsia="zh-CN"/>
        </w:rPr>
        <w:t>、</w:t>
      </w:r>
      <w:r>
        <w:rPr>
          <w:rFonts w:hint="eastAsia" w:ascii="仿宋_GB2312" w:hAnsi="Arial" w:eastAsia="仿宋_GB2312" w:cs="Arial"/>
          <w:kern w:val="0"/>
          <w:sz w:val="32"/>
          <w:szCs w:val="32"/>
        </w:rPr>
        <w:t>中试线、实验线为国产设备提供验证服务的，</w:t>
      </w:r>
      <w:r>
        <w:rPr>
          <w:rFonts w:hint="default" w:hAnsi="Arial" w:cs="Arial"/>
          <w:kern w:val="0"/>
          <w:sz w:val="32"/>
          <w:szCs w:val="32"/>
          <w:lang w:val="en-US" w:eastAsia="zh-CN"/>
        </w:rPr>
        <w:t>通过专家评审</w:t>
      </w:r>
      <w:r>
        <w:rPr>
          <w:rFonts w:hint="eastAsia" w:hAnsi="Arial" w:cs="Arial"/>
          <w:kern w:val="0"/>
          <w:sz w:val="32"/>
          <w:szCs w:val="32"/>
          <w:lang w:val="en-US" w:eastAsia="zh-CN"/>
        </w:rPr>
        <w:t>后，按照</w:t>
      </w:r>
      <w:r>
        <w:rPr>
          <w:rFonts w:hint="eastAsia" w:ascii="仿宋_GB2312" w:hAnsi="Arial" w:eastAsia="仿宋_GB2312" w:cs="Arial"/>
          <w:kern w:val="0"/>
          <w:sz w:val="32"/>
          <w:szCs w:val="32"/>
        </w:rPr>
        <w:t>验证服务费用</w:t>
      </w:r>
      <w:r>
        <w:rPr>
          <w:rFonts w:hint="eastAsia" w:hAnsi="Arial" w:cs="Arial"/>
          <w:kern w:val="0"/>
          <w:sz w:val="32"/>
          <w:szCs w:val="32"/>
          <w:lang w:val="en-US" w:eastAsia="zh-CN"/>
        </w:rPr>
        <w:t>的30%给予</w:t>
      </w:r>
      <w:r>
        <w:rPr>
          <w:rFonts w:hint="eastAsia" w:ascii="仿宋_GB2312" w:hAnsi="Arial" w:eastAsia="仿宋_GB2312" w:cs="Arial"/>
          <w:kern w:val="0"/>
          <w:sz w:val="32"/>
          <w:szCs w:val="32"/>
        </w:rPr>
        <w:t>产线、中试线、实验线所属单</w:t>
      </w:r>
      <w:r>
        <w:rPr>
          <w:rFonts w:hint="eastAsia" w:hAnsi="Arial" w:cs="Arial"/>
          <w:kern w:val="0"/>
          <w:sz w:val="32"/>
          <w:szCs w:val="32"/>
          <w:lang w:val="en-US" w:eastAsia="zh-CN"/>
        </w:rPr>
        <w:t>位资助，</w:t>
      </w:r>
      <w:r>
        <w:rPr>
          <w:rFonts w:hint="eastAsia" w:ascii="仿宋_GB2312" w:hAnsi="Arial" w:eastAsia="仿宋_GB2312" w:cs="Arial"/>
          <w:kern w:val="0"/>
          <w:sz w:val="32"/>
          <w:szCs w:val="32"/>
        </w:rPr>
        <w:t>最高不超过200万元。</w:t>
      </w:r>
      <w:r>
        <w:rPr>
          <w:rFonts w:hint="eastAsia" w:hAnsi="Arial" w:cs="Arial"/>
          <w:kern w:val="0"/>
          <w:szCs w:val="32"/>
        </w:rPr>
        <w:t>若集成电路</w:t>
      </w:r>
      <w:r>
        <w:rPr>
          <w:rFonts w:hint="eastAsia" w:ascii="仿宋_GB2312" w:hAnsi="Arial" w:eastAsia="仿宋_GB2312" w:cs="Arial"/>
          <w:kern w:val="0"/>
          <w:sz w:val="32"/>
          <w:szCs w:val="32"/>
        </w:rPr>
        <w:t>产线</w:t>
      </w:r>
      <w:r>
        <w:rPr>
          <w:rFonts w:hint="eastAsia" w:hAnsi="Arial" w:cs="Arial"/>
          <w:kern w:val="0"/>
          <w:sz w:val="32"/>
          <w:szCs w:val="32"/>
          <w:lang w:eastAsia="zh-CN"/>
        </w:rPr>
        <w:t>、</w:t>
      </w:r>
      <w:r>
        <w:rPr>
          <w:rFonts w:hint="eastAsia" w:ascii="仿宋_GB2312" w:hAnsi="Arial" w:eastAsia="仿宋_GB2312" w:cs="Arial"/>
          <w:kern w:val="0"/>
          <w:sz w:val="32"/>
          <w:szCs w:val="32"/>
        </w:rPr>
        <w:t>中试线、实验线</w:t>
      </w:r>
      <w:r>
        <w:rPr>
          <w:rFonts w:hint="eastAsia" w:hAnsi="Arial" w:cs="Arial"/>
          <w:kern w:val="0"/>
          <w:szCs w:val="32"/>
        </w:rPr>
        <w:t>为同一研制单位的同一型号设备提供多次验证服务</w:t>
      </w:r>
      <w:r>
        <w:rPr>
          <w:rFonts w:hint="eastAsia" w:hAnsi="Arial" w:cs="Arial"/>
          <w:kern w:val="0"/>
          <w:szCs w:val="32"/>
          <w:lang w:val="en-US" w:eastAsia="zh-CN"/>
        </w:rPr>
        <w:t>的</w:t>
      </w:r>
      <w:r>
        <w:rPr>
          <w:rFonts w:hint="eastAsia" w:hAnsi="Arial" w:cs="Arial"/>
          <w:kern w:val="0"/>
          <w:szCs w:val="32"/>
        </w:rPr>
        <w:t>，仅对其首次验证服务给予资助。</w:t>
      </w:r>
    </w:p>
    <w:p w14:paraId="45FF59FE">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lang w:val="en-US" w:eastAsia="zh-CN"/>
        </w:rPr>
      </w:pPr>
      <w:r>
        <w:rPr>
          <w:rFonts w:hint="eastAsia" w:hAnsi="Arial" w:cs="Arial"/>
          <w:kern w:val="0"/>
          <w:sz w:val="32"/>
          <w:szCs w:val="32"/>
          <w:lang w:val="en-US" w:eastAsia="zh-CN"/>
        </w:rPr>
        <w:t>（2）对于</w:t>
      </w:r>
      <w:r>
        <w:rPr>
          <w:rFonts w:hint="eastAsia" w:ascii="仿宋_GB2312" w:hAnsi="Arial" w:eastAsia="仿宋_GB2312" w:cs="Arial"/>
          <w:kern w:val="0"/>
          <w:sz w:val="32"/>
          <w:szCs w:val="32"/>
        </w:rPr>
        <w:t>核心设备及零部件</w:t>
      </w:r>
      <w:r>
        <w:rPr>
          <w:rFonts w:hint="eastAsia" w:hAnsi="Arial" w:cs="Arial"/>
          <w:kern w:val="0"/>
          <w:sz w:val="32"/>
          <w:szCs w:val="32"/>
          <w:lang w:val="en-US" w:eastAsia="zh-CN"/>
        </w:rPr>
        <w:t>首次投入产线使用</w:t>
      </w:r>
      <w:r>
        <w:rPr>
          <w:rFonts w:hint="eastAsia" w:hAnsi="Arial" w:cs="Arial"/>
          <w:kern w:val="0"/>
          <w:sz w:val="32"/>
          <w:szCs w:val="32"/>
          <w:lang w:eastAsia="zh-CN"/>
        </w:rPr>
        <w:t>的</w:t>
      </w:r>
      <w:r>
        <w:rPr>
          <w:rFonts w:hint="eastAsia" w:hAnsi="Arial" w:cs="Arial"/>
          <w:kern w:val="0"/>
          <w:sz w:val="32"/>
          <w:szCs w:val="32"/>
          <w:lang w:val="en-US" w:eastAsia="zh-CN"/>
        </w:rPr>
        <w:t>设备研制单位</w:t>
      </w:r>
      <w:r>
        <w:rPr>
          <w:rFonts w:hint="eastAsia" w:ascii="仿宋_GB2312" w:hAnsi="Arial" w:eastAsia="仿宋_GB2312" w:cs="Arial"/>
          <w:kern w:val="0"/>
          <w:sz w:val="32"/>
          <w:szCs w:val="32"/>
        </w:rPr>
        <w:t>，通过专家评审</w:t>
      </w:r>
      <w:r>
        <w:rPr>
          <w:rFonts w:hint="eastAsia" w:hAnsi="Arial" w:cs="Arial"/>
          <w:kern w:val="0"/>
          <w:sz w:val="32"/>
          <w:szCs w:val="32"/>
          <w:lang w:eastAsia="zh-CN"/>
        </w:rPr>
        <w:t>后</w:t>
      </w:r>
      <w:r>
        <w:rPr>
          <w:rFonts w:hint="eastAsia" w:ascii="仿宋_GB2312" w:hAnsi="Arial" w:eastAsia="仿宋_GB2312" w:cs="Arial"/>
          <w:kern w:val="0"/>
          <w:sz w:val="32"/>
          <w:szCs w:val="32"/>
        </w:rPr>
        <w:t>，按经评审核定的产品研发投入（仅包括用于研发的设备、材料、人力资源投入）</w:t>
      </w:r>
      <w:r>
        <w:rPr>
          <w:rFonts w:hint="eastAsia" w:hAnsi="Arial" w:cs="Arial"/>
          <w:kern w:val="0"/>
          <w:sz w:val="32"/>
          <w:szCs w:val="32"/>
          <w:lang w:val="en-US" w:eastAsia="zh-CN"/>
        </w:rPr>
        <w:t>的30%给予研制单位资助，</w:t>
      </w:r>
      <w:r>
        <w:rPr>
          <w:rFonts w:hint="eastAsia" w:ascii="仿宋_GB2312" w:hAnsi="Arial" w:eastAsia="仿宋_GB2312" w:cs="Arial"/>
          <w:kern w:val="0"/>
          <w:sz w:val="32"/>
          <w:szCs w:val="32"/>
        </w:rPr>
        <w:t>单一型号设备及零部件最高不超过1000万元，同一研制单位最高不超过3000万元</w:t>
      </w:r>
      <w:r>
        <w:rPr>
          <w:rFonts w:hint="eastAsia" w:hAnsi="Arial" w:cs="Arial"/>
          <w:kern w:val="0"/>
          <w:sz w:val="32"/>
          <w:szCs w:val="32"/>
          <w:lang w:eastAsia="zh-CN"/>
        </w:rPr>
        <w:t>。</w:t>
      </w:r>
    </w:p>
    <w:p w14:paraId="030F4828">
      <w:pPr>
        <w:pStyle w:val="2"/>
        <w:spacing w:after="0"/>
        <w:rPr>
          <w:rFonts w:hint="default"/>
          <w:lang w:val="en-US" w:eastAsia="zh-CN"/>
        </w:rPr>
      </w:pPr>
      <w:r>
        <w:rPr>
          <w:rFonts w:hint="eastAsia" w:hAnsi="楷体" w:cs="楷体_GB2312"/>
          <w:color w:val="000000"/>
          <w:sz w:val="32"/>
          <w:szCs w:val="32"/>
          <w:lang w:val="en-US" w:eastAsia="zh-CN"/>
        </w:rPr>
        <w:t>以</w:t>
      </w:r>
      <w:r>
        <w:rPr>
          <w:rFonts w:hint="eastAsia" w:hAnsi="楷体" w:cs="楷体_GB2312"/>
          <w:color w:val="000000"/>
          <w:sz w:val="32"/>
          <w:szCs w:val="32"/>
          <w:lang w:eastAsia="zh-CN"/>
        </w:rPr>
        <w:t>上项目采取事后一次性资助方式</w:t>
      </w:r>
      <w:r>
        <w:rPr>
          <w:rFonts w:hint="eastAsia" w:ascii="仿宋_GB2312" w:hAnsi="Arial" w:eastAsia="仿宋_GB2312" w:cs="Arial"/>
          <w:kern w:val="0"/>
          <w:sz w:val="32"/>
          <w:szCs w:val="32"/>
          <w:lang w:val="en-US" w:eastAsia="zh-CN"/>
        </w:rPr>
        <w:t>。</w:t>
      </w:r>
    </w:p>
    <w:p w14:paraId="65669763">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ascii="仿宋_GB2312" w:hAnsi="仿宋_GB2312" w:eastAsia="仿宋_GB2312" w:cs="仿宋_GB2312"/>
          <w:b/>
          <w:kern w:val="0"/>
          <w:sz w:val="32"/>
          <w:szCs w:val="32"/>
          <w:lang w:val="en-US" w:eastAsia="zh-CN"/>
        </w:rPr>
      </w:pPr>
      <w:r>
        <w:rPr>
          <w:rFonts w:hint="eastAsia" w:cs="仿宋_GB2312"/>
          <w:b/>
          <w:kern w:val="0"/>
          <w:sz w:val="32"/>
          <w:szCs w:val="32"/>
          <w:lang w:val="en-US" w:eastAsia="zh-CN"/>
        </w:rPr>
        <w:t>4.</w:t>
      </w:r>
      <w:r>
        <w:rPr>
          <w:rFonts w:hint="eastAsia" w:ascii="仿宋_GB2312" w:hAnsi="仿宋_GB2312" w:eastAsia="仿宋_GB2312" w:cs="仿宋_GB2312"/>
          <w:b/>
          <w:kern w:val="0"/>
          <w:sz w:val="32"/>
          <w:szCs w:val="32"/>
          <w:lang w:val="en-US" w:eastAsia="zh-CN"/>
        </w:rPr>
        <w:t>申报</w:t>
      </w:r>
      <w:r>
        <w:rPr>
          <w:rFonts w:hint="eastAsia" w:cs="仿宋_GB2312"/>
          <w:b/>
          <w:kern w:val="0"/>
          <w:sz w:val="32"/>
          <w:szCs w:val="32"/>
          <w:lang w:val="en-US" w:eastAsia="zh-CN"/>
        </w:rPr>
        <w:t>要求</w:t>
      </w:r>
    </w:p>
    <w:p w14:paraId="686DC81F">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hAnsi="Arial" w:cs="Arial"/>
          <w:kern w:val="0"/>
          <w:sz w:val="32"/>
          <w:szCs w:val="32"/>
          <w:lang w:eastAsia="zh-CN"/>
        </w:rPr>
        <w:t>（</w:t>
      </w:r>
      <w:r>
        <w:rPr>
          <w:rFonts w:hint="eastAsia" w:hAnsi="Arial" w:cs="Arial"/>
          <w:kern w:val="0"/>
          <w:sz w:val="32"/>
          <w:szCs w:val="32"/>
          <w:lang w:val="en-US" w:eastAsia="zh-CN"/>
        </w:rPr>
        <w:t>1</w:t>
      </w:r>
      <w:r>
        <w:rPr>
          <w:rFonts w:hint="eastAsia" w:hAnsi="Arial" w:cs="Arial"/>
          <w:kern w:val="0"/>
          <w:sz w:val="32"/>
          <w:szCs w:val="32"/>
          <w:lang w:eastAsia="zh-CN"/>
        </w:rPr>
        <w:t>）</w:t>
      </w:r>
      <w:r>
        <w:rPr>
          <w:rFonts w:hint="eastAsia" w:ascii="仿宋_GB2312" w:hAnsi="Arial" w:eastAsia="仿宋_GB2312" w:cs="Arial"/>
          <w:kern w:val="0"/>
          <w:sz w:val="32"/>
          <w:szCs w:val="32"/>
          <w:lang w:eastAsia="zh-CN"/>
        </w:rPr>
        <w:t>须满足</w:t>
      </w:r>
      <w:r>
        <w:rPr>
          <w:rFonts w:hint="eastAsia" w:ascii="仿宋_GB2312" w:hAnsi="Arial" w:eastAsia="仿宋_GB2312" w:cs="Arial"/>
          <w:kern w:val="0"/>
          <w:sz w:val="32"/>
          <w:szCs w:val="32"/>
        </w:rPr>
        <w:t>申报通知明确的申报基本条件，详见申报通知。</w:t>
      </w:r>
    </w:p>
    <w:p w14:paraId="3F974E6C">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hAnsi="Arial" w:cs="Arial"/>
          <w:kern w:val="0"/>
          <w:sz w:val="32"/>
          <w:szCs w:val="32"/>
          <w:lang w:eastAsia="zh-CN"/>
        </w:rPr>
      </w:pPr>
      <w:r>
        <w:rPr>
          <w:rFonts w:hint="eastAsia" w:hAnsi="Arial" w:cs="Arial"/>
          <w:kern w:val="0"/>
          <w:sz w:val="32"/>
          <w:szCs w:val="32"/>
          <w:lang w:eastAsia="zh-CN"/>
        </w:rPr>
        <w:t>（</w:t>
      </w:r>
      <w:r>
        <w:rPr>
          <w:rFonts w:hint="eastAsia" w:hAnsi="Arial" w:cs="Arial"/>
          <w:kern w:val="0"/>
          <w:sz w:val="32"/>
          <w:szCs w:val="32"/>
          <w:lang w:val="en-US" w:eastAsia="zh-CN"/>
        </w:rPr>
        <w:t>2</w:t>
      </w:r>
      <w:r>
        <w:rPr>
          <w:rFonts w:hint="eastAsia" w:hAnsi="Arial" w:cs="Arial"/>
          <w:kern w:val="0"/>
          <w:sz w:val="32"/>
          <w:szCs w:val="32"/>
          <w:lang w:eastAsia="zh-CN"/>
        </w:rPr>
        <w:t>）</w:t>
      </w:r>
      <w:r>
        <w:rPr>
          <w:rFonts w:hint="eastAsia" w:ascii="仿宋_GB2312" w:hAnsi="Arial" w:eastAsia="仿宋_GB2312" w:cs="Arial"/>
          <w:kern w:val="0"/>
          <w:sz w:val="32"/>
          <w:szCs w:val="32"/>
        </w:rPr>
        <w:t>项目单位应拥有专业化的技术及管理团队，财务制度健全，具有较高水平的研发成果和技术储备，经营管理状况良好</w:t>
      </w:r>
      <w:r>
        <w:rPr>
          <w:rFonts w:hint="eastAsia" w:hAnsi="Arial" w:cs="Arial"/>
          <w:kern w:val="0"/>
          <w:sz w:val="32"/>
          <w:szCs w:val="32"/>
          <w:lang w:eastAsia="zh-CN"/>
        </w:rPr>
        <w:t>。</w:t>
      </w:r>
    </w:p>
    <w:p w14:paraId="4AE446E5">
      <w:pPr>
        <w:pStyle w:val="2"/>
        <w:spacing w:after="0"/>
        <w:rPr>
          <w:rFonts w:hint="default"/>
          <w:lang w:val="en-US" w:eastAsia="zh-CN"/>
        </w:rPr>
      </w:pPr>
      <w:r>
        <w:rPr>
          <w:rFonts w:hint="eastAsia" w:hAnsi="Arial" w:cs="Arial"/>
          <w:kern w:val="0"/>
          <w:sz w:val="32"/>
          <w:szCs w:val="32"/>
          <w:lang w:eastAsia="zh-CN"/>
        </w:rPr>
        <w:t>（</w:t>
      </w:r>
      <w:r>
        <w:rPr>
          <w:rFonts w:hint="eastAsia" w:hAnsi="Arial" w:cs="Arial"/>
          <w:kern w:val="0"/>
          <w:sz w:val="32"/>
          <w:szCs w:val="32"/>
          <w:lang w:val="en-US" w:eastAsia="zh-CN"/>
        </w:rPr>
        <w:t>3</w:t>
      </w:r>
      <w:r>
        <w:rPr>
          <w:rFonts w:hint="eastAsia" w:hAnsi="Arial" w:cs="Arial"/>
          <w:kern w:val="0"/>
          <w:sz w:val="32"/>
          <w:szCs w:val="32"/>
          <w:lang w:eastAsia="zh-CN"/>
        </w:rPr>
        <w:t>）</w:t>
      </w:r>
      <w:r>
        <w:rPr>
          <w:rFonts w:hint="eastAsia" w:hAnsi="Arial" w:cs="Arial"/>
          <w:kern w:val="0"/>
          <w:sz w:val="32"/>
          <w:szCs w:val="32"/>
        </w:rPr>
        <w:t>为国产设备提供验证服务的集成电路产线、中试线、实验线，验证服务费用的收取日期需在2025年1月1日及以后，具体以银行收款日期为准</w:t>
      </w:r>
      <w:r>
        <w:rPr>
          <w:rFonts w:hint="eastAsia" w:hAnsi="Arial" w:cs="Arial"/>
          <w:kern w:val="0"/>
          <w:sz w:val="32"/>
          <w:szCs w:val="32"/>
          <w:lang w:eastAsia="zh-CN"/>
        </w:rPr>
        <w:t>；</w:t>
      </w:r>
      <w:r>
        <w:rPr>
          <w:rFonts w:hint="eastAsia" w:hAnsi="Arial" w:cs="Arial"/>
          <w:kern w:val="0"/>
          <w:sz w:val="32"/>
          <w:szCs w:val="32"/>
          <w:lang w:val="en-US" w:eastAsia="zh-CN"/>
        </w:rPr>
        <w:t>核心设备及零部件首次投入产线使用的日期需在2025年1月</w:t>
      </w:r>
      <w:r>
        <w:rPr>
          <w:rFonts w:hint="eastAsia" w:hAnsi="Arial" w:cs="Arial"/>
          <w:kern w:val="0"/>
          <w:sz w:val="32"/>
          <w:szCs w:val="32"/>
        </w:rPr>
        <w:t>1日及以后。</w:t>
      </w:r>
    </w:p>
    <w:p w14:paraId="03BFFB50">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cs="仿宋_GB2312"/>
          <w:b/>
          <w:kern w:val="0"/>
          <w:sz w:val="32"/>
          <w:szCs w:val="32"/>
          <w:lang w:val="en-US" w:eastAsia="zh-CN"/>
        </w:rPr>
      </w:pPr>
      <w:r>
        <w:rPr>
          <w:rFonts w:hint="eastAsia" w:cs="仿宋_GB2312"/>
          <w:b/>
          <w:kern w:val="0"/>
          <w:sz w:val="32"/>
          <w:szCs w:val="32"/>
          <w:lang w:val="en-US" w:eastAsia="zh-CN"/>
        </w:rPr>
        <w:t>5.申报材料</w:t>
      </w:r>
    </w:p>
    <w:p w14:paraId="3565025B">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hAnsi="楷体" w:cs="楷体_GB2312"/>
          <w:color w:val="000000"/>
          <w:sz w:val="32"/>
          <w:szCs w:val="32"/>
          <w:lang w:val="en-US" w:eastAsia="zh-CN"/>
        </w:rPr>
      </w:pPr>
      <w:r>
        <w:rPr>
          <w:rFonts w:hint="eastAsia" w:hAnsi="楷体" w:cs="楷体_GB2312"/>
          <w:color w:val="000000"/>
          <w:sz w:val="32"/>
          <w:szCs w:val="32"/>
          <w:lang w:val="en-US" w:eastAsia="zh-CN"/>
        </w:rPr>
        <w:t>（1）资金申请报告。</w:t>
      </w:r>
    </w:p>
    <w:p w14:paraId="26755E7E">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楷体" w:cs="楷体_GB2312"/>
          <w:color w:val="000000"/>
          <w:sz w:val="32"/>
          <w:szCs w:val="32"/>
          <w:lang w:val="en-US" w:eastAsia="zh-CN"/>
        </w:rPr>
      </w:pPr>
      <w:r>
        <w:rPr>
          <w:rFonts w:hint="eastAsia" w:hAnsi="楷体" w:cs="楷体_GB2312"/>
          <w:color w:val="000000"/>
          <w:sz w:val="32"/>
          <w:szCs w:val="32"/>
          <w:lang w:val="en-US" w:eastAsia="zh-CN"/>
        </w:rPr>
        <w:t>（2）对于为国产设备提供验证服务的</w:t>
      </w:r>
      <w:r>
        <w:rPr>
          <w:rFonts w:hint="eastAsia" w:hAnsi="Arial" w:cs="Arial"/>
          <w:kern w:val="0"/>
          <w:sz w:val="32"/>
          <w:szCs w:val="32"/>
        </w:rPr>
        <w:t>集成电路产线、中试线、实验线</w:t>
      </w:r>
      <w:r>
        <w:rPr>
          <w:rFonts w:hint="eastAsia" w:hAnsi="Arial" w:cs="Arial"/>
          <w:kern w:val="0"/>
          <w:sz w:val="32"/>
          <w:szCs w:val="32"/>
          <w:lang w:val="en-US" w:eastAsia="zh-CN"/>
        </w:rPr>
        <w:t>所属单位</w:t>
      </w:r>
      <w:r>
        <w:rPr>
          <w:rFonts w:hint="eastAsia" w:hAnsi="楷体" w:cs="楷体_GB2312"/>
          <w:color w:val="000000"/>
          <w:sz w:val="32"/>
          <w:szCs w:val="32"/>
          <w:lang w:val="en-US" w:eastAsia="zh-CN"/>
        </w:rPr>
        <w:t>，还需提供已验证的产品名称（型号）、国产设备研制单位、功能、主要技术指标等信息；验证服务合同、银行收款凭证等相关材料；用于证明验证服务内容、过程和结果的验证报告；国产设备的相关证明材料，如设备的技术说明书、知识产权证明等。</w:t>
      </w:r>
    </w:p>
    <w:p w14:paraId="6211ED41">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楷体" w:cs="楷体_GB2312"/>
          <w:color w:val="000000"/>
          <w:sz w:val="32"/>
          <w:szCs w:val="32"/>
          <w:lang w:val="en-US" w:eastAsia="zh-CN"/>
        </w:rPr>
      </w:pPr>
      <w:r>
        <w:rPr>
          <w:rFonts w:hint="eastAsia" w:hAnsi="楷体" w:cs="楷体_GB2312"/>
          <w:color w:val="000000"/>
          <w:sz w:val="32"/>
          <w:szCs w:val="32"/>
          <w:lang w:val="en-US" w:eastAsia="zh-CN"/>
        </w:rPr>
        <w:t>（3）对于研制核心设备及零部件并</w:t>
      </w:r>
      <w:r>
        <w:rPr>
          <w:rFonts w:hint="eastAsia" w:ascii="仿宋_GB2312" w:hAnsi="Arial" w:eastAsia="仿宋_GB2312" w:cs="Arial"/>
          <w:kern w:val="0"/>
          <w:sz w:val="32"/>
          <w:szCs w:val="32"/>
        </w:rPr>
        <w:t>首次投入产线使用的单位</w:t>
      </w:r>
      <w:r>
        <w:rPr>
          <w:rFonts w:hint="eastAsia" w:hAnsi="Arial" w:cs="Arial"/>
          <w:kern w:val="0"/>
          <w:sz w:val="32"/>
          <w:szCs w:val="32"/>
          <w:lang w:eastAsia="zh-CN"/>
        </w:rPr>
        <w:t>，</w:t>
      </w:r>
      <w:r>
        <w:rPr>
          <w:rFonts w:hint="eastAsia" w:hAnsi="Arial" w:cs="Arial"/>
          <w:kern w:val="0"/>
          <w:sz w:val="32"/>
          <w:szCs w:val="32"/>
          <w:lang w:val="en-US" w:eastAsia="zh-CN"/>
        </w:rPr>
        <w:t>需提供</w:t>
      </w:r>
      <w:r>
        <w:rPr>
          <w:rFonts w:hint="eastAsia" w:hAnsi="Arial" w:cs="Arial"/>
          <w:kern w:val="0"/>
          <w:sz w:val="32"/>
          <w:szCs w:val="32"/>
          <w:lang w:eastAsia="zh-CN"/>
        </w:rPr>
        <w:t>核心设备及零部件的知识产权证明等；</w:t>
      </w:r>
      <w:r>
        <w:rPr>
          <w:rFonts w:hint="eastAsia" w:hAnsi="Arial" w:cs="Arial"/>
          <w:kern w:val="0"/>
          <w:sz w:val="32"/>
          <w:szCs w:val="32"/>
          <w:lang w:val="en-US" w:eastAsia="zh-CN"/>
        </w:rPr>
        <w:t>半导体与</w:t>
      </w:r>
      <w:r>
        <w:rPr>
          <w:rFonts w:hint="eastAsia" w:hAnsi="Arial" w:cs="Arial"/>
          <w:kern w:val="0"/>
          <w:sz w:val="32"/>
          <w:szCs w:val="32"/>
          <w:lang w:eastAsia="zh-CN"/>
        </w:rPr>
        <w:t>集成电路制造企业出具的设备及零部件首次投入产线使用的证明材料，包括使用时间、使用情况、</w:t>
      </w:r>
      <w:r>
        <w:rPr>
          <w:rFonts w:hint="eastAsia" w:hAnsi="Arial" w:cs="Arial"/>
          <w:kern w:val="0"/>
          <w:sz w:val="32"/>
          <w:szCs w:val="32"/>
          <w:lang w:val="en-US" w:eastAsia="zh-CN"/>
        </w:rPr>
        <w:t>使用效果</w:t>
      </w:r>
      <w:r>
        <w:rPr>
          <w:rFonts w:hint="eastAsia" w:hAnsi="Arial" w:cs="Arial"/>
          <w:kern w:val="0"/>
          <w:sz w:val="32"/>
          <w:szCs w:val="32"/>
          <w:lang w:eastAsia="zh-CN"/>
        </w:rPr>
        <w:t>等。</w:t>
      </w:r>
    </w:p>
    <w:p w14:paraId="0BF0C991">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（三）关键制造封装材料突破</w:t>
      </w:r>
    </w:p>
    <w:p w14:paraId="773E9766">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Arial" w:eastAsia="仿宋_GB2312" w:cs="Arial"/>
          <w:b/>
          <w:bCs/>
          <w:kern w:val="0"/>
          <w:sz w:val="32"/>
          <w:szCs w:val="32"/>
          <w:lang w:val="en-US" w:eastAsia="zh-CN"/>
        </w:rPr>
      </w:pPr>
      <w:r>
        <w:rPr>
          <w:rFonts w:hint="eastAsia" w:ascii="仿宋_GB2312" w:hAnsi="Arial" w:eastAsia="仿宋_GB2312" w:cs="Arial"/>
          <w:b/>
          <w:bCs/>
          <w:kern w:val="0"/>
          <w:sz w:val="32"/>
          <w:szCs w:val="32"/>
          <w:lang w:val="en-US" w:eastAsia="zh-CN"/>
        </w:rPr>
        <w:t>1.政策依据</w:t>
      </w:r>
    </w:p>
    <w:p w14:paraId="0E105DB9">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《深圳市关于促进半导体与集成电路产业高质量发展的若干措施》</w:t>
      </w:r>
      <w:r>
        <w:rPr>
          <w:rFonts w:hint="eastAsia" w:hAnsi="Arial" w:cs="Arial"/>
          <w:kern w:val="0"/>
          <w:sz w:val="32"/>
          <w:szCs w:val="32"/>
          <w:lang w:val="en-US" w:eastAsia="zh-CN"/>
        </w:rPr>
        <w:t>（</w:t>
      </w:r>
      <w:r>
        <w:rPr>
          <w:rFonts w:hint="eastAsia" w:ascii="仿宋_GB2312" w:eastAsia="仿宋_GB2312"/>
          <w:b w:val="0"/>
          <w:color w:val="auto"/>
        </w:rPr>
        <w:t>深发改规〔202</w:t>
      </w:r>
      <w:r>
        <w:rPr>
          <w:rFonts w:ascii="仿宋_GB2312" w:eastAsia="仿宋_GB2312"/>
          <w:b w:val="0"/>
          <w:color w:val="auto"/>
        </w:rPr>
        <w:t>5</w:t>
      </w:r>
      <w:r>
        <w:rPr>
          <w:rFonts w:hint="eastAsia" w:ascii="仿宋_GB2312" w:eastAsia="仿宋_GB2312"/>
          <w:b w:val="0"/>
          <w:color w:val="auto"/>
        </w:rPr>
        <w:t>〕</w:t>
      </w:r>
      <w:r>
        <w:rPr>
          <w:rFonts w:hint="eastAsia"/>
          <w:b w:val="0"/>
          <w:color w:val="auto"/>
          <w:lang w:val="en-US" w:eastAsia="zh-CN"/>
        </w:rPr>
        <w:t>9</w:t>
      </w:r>
      <w:r>
        <w:rPr>
          <w:rFonts w:hint="eastAsia" w:ascii="仿宋_GB2312" w:eastAsia="仿宋_GB2312"/>
          <w:b w:val="0"/>
          <w:color w:val="auto"/>
        </w:rPr>
        <w:t>号</w:t>
      </w:r>
      <w:r>
        <w:rPr>
          <w:rFonts w:hint="eastAsia" w:hAnsi="Arial" w:cs="Arial"/>
          <w:kern w:val="0"/>
          <w:sz w:val="32"/>
          <w:szCs w:val="32"/>
          <w:lang w:val="en-US" w:eastAsia="zh-CN"/>
        </w:rPr>
        <w:t>）第五条。</w:t>
      </w:r>
    </w:p>
    <w:p w14:paraId="0C68B21F">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ascii="仿宋_GB2312" w:hAnsi="仿宋_GB2312" w:eastAsia="仿宋_GB2312" w:cs="仿宋_GB2312"/>
          <w:b/>
          <w:kern w:val="0"/>
          <w:sz w:val="32"/>
          <w:szCs w:val="32"/>
          <w:lang w:val="en-US" w:eastAsia="zh-CN"/>
        </w:rPr>
      </w:pPr>
      <w:r>
        <w:rPr>
          <w:rFonts w:hint="eastAsia" w:cs="仿宋_GB2312"/>
          <w:b/>
          <w:kern w:val="0"/>
          <w:sz w:val="32"/>
          <w:szCs w:val="32"/>
          <w:lang w:val="en-US" w:eastAsia="zh-CN"/>
        </w:rPr>
        <w:t>2.扶持方向</w:t>
      </w:r>
    </w:p>
    <w:p w14:paraId="14D3D768">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rPr>
        <w:t>支持</w:t>
      </w:r>
      <w:r>
        <w:rPr>
          <w:rFonts w:hint="eastAsia" w:hAnsi="Arial" w:cs="Arial"/>
          <w:kern w:val="0"/>
          <w:sz w:val="32"/>
          <w:szCs w:val="32"/>
          <w:lang w:val="en-US" w:eastAsia="zh-CN"/>
        </w:rPr>
        <w:t>开展</w:t>
      </w:r>
      <w:r>
        <w:rPr>
          <w:rFonts w:hint="eastAsia" w:ascii="仿宋_GB2312" w:hAnsi="Arial" w:eastAsia="仿宋_GB2312" w:cs="Arial"/>
          <w:kern w:val="0"/>
          <w:sz w:val="32"/>
          <w:szCs w:val="32"/>
        </w:rPr>
        <w:t>14纳米及以下先进制程光刻胶、研磨液、掩膜版等制造材料，临时键合胶、聚酰亚胺、底部填充胶、封装基板等先进封装材料</w:t>
      </w:r>
      <w:r>
        <w:rPr>
          <w:rFonts w:hint="eastAsia" w:hAnsi="Arial" w:cs="Arial"/>
          <w:kern w:val="0"/>
          <w:sz w:val="32"/>
          <w:szCs w:val="32"/>
          <w:lang w:val="en-US" w:eastAsia="zh-CN"/>
        </w:rPr>
        <w:t>的</w:t>
      </w:r>
      <w:r>
        <w:rPr>
          <w:rFonts w:hint="eastAsia" w:ascii="仿宋_GB2312" w:hAnsi="Arial" w:eastAsia="仿宋_GB2312" w:cs="Arial"/>
          <w:kern w:val="0"/>
          <w:sz w:val="32"/>
          <w:szCs w:val="32"/>
        </w:rPr>
        <w:t>技术研发。</w:t>
      </w:r>
    </w:p>
    <w:p w14:paraId="14658C76">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rPr>
          <w:rFonts w:hint="default" w:ascii="仿宋_GB2312" w:hAnsi="Arial" w:eastAsia="仿宋_GB2312" w:cs="Arial"/>
          <w:kern w:val="0"/>
          <w:sz w:val="32"/>
          <w:szCs w:val="32"/>
          <w:lang w:val="en-US" w:eastAsia="zh-CN"/>
        </w:rPr>
      </w:pPr>
      <w:r>
        <w:rPr>
          <w:rFonts w:hint="eastAsia" w:cs="仿宋_GB2312"/>
          <w:b/>
          <w:kern w:val="0"/>
          <w:sz w:val="32"/>
          <w:szCs w:val="32"/>
          <w:lang w:val="en-US" w:eastAsia="zh-CN"/>
        </w:rPr>
        <w:t>3.</w:t>
      </w:r>
      <w:r>
        <w:rPr>
          <w:rFonts w:hint="eastAsia" w:ascii="仿宋_GB2312" w:hAnsi="仿宋_GB2312" w:eastAsia="仿宋_GB2312" w:cs="仿宋_GB2312"/>
          <w:b/>
          <w:kern w:val="0"/>
          <w:sz w:val="32"/>
          <w:szCs w:val="32"/>
          <w:lang w:val="en-US" w:eastAsia="zh-CN"/>
        </w:rPr>
        <w:t>扶持方式及</w:t>
      </w:r>
      <w:r>
        <w:rPr>
          <w:rFonts w:hint="eastAsia" w:cs="仿宋_GB2312"/>
          <w:b/>
          <w:kern w:val="0"/>
          <w:sz w:val="32"/>
          <w:szCs w:val="32"/>
          <w:lang w:val="en-US" w:eastAsia="zh-CN"/>
        </w:rPr>
        <w:t>资助金额</w:t>
      </w:r>
    </w:p>
    <w:p w14:paraId="7C5A695F">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Arial" w:cs="Arial"/>
          <w:kern w:val="0"/>
          <w:szCs w:val="32"/>
        </w:rPr>
      </w:pPr>
      <w:r>
        <w:rPr>
          <w:rFonts w:hint="eastAsia" w:ascii="仿宋_GB2312" w:hAnsi="Arial" w:eastAsia="仿宋_GB2312" w:cs="Arial"/>
          <w:kern w:val="0"/>
          <w:sz w:val="32"/>
          <w:szCs w:val="32"/>
        </w:rPr>
        <w:t>对于我市集成电路产线、中试线、实验线为国产关键制造及封装材料提供验证服务的，按照验证服务费用</w:t>
      </w:r>
      <w:r>
        <w:rPr>
          <w:rFonts w:hint="eastAsia" w:hAnsi="Arial" w:cs="Arial"/>
          <w:kern w:val="0"/>
          <w:sz w:val="32"/>
          <w:szCs w:val="32"/>
          <w:lang w:val="en-US" w:eastAsia="zh-CN"/>
        </w:rPr>
        <w:t>的30%给予</w:t>
      </w:r>
      <w:r>
        <w:rPr>
          <w:rFonts w:hint="eastAsia" w:ascii="仿宋_GB2312" w:hAnsi="Arial" w:eastAsia="仿宋_GB2312" w:cs="Arial"/>
          <w:kern w:val="0"/>
          <w:sz w:val="32"/>
          <w:szCs w:val="32"/>
        </w:rPr>
        <w:t>产线、中试线、实验线所属单</w:t>
      </w:r>
      <w:r>
        <w:rPr>
          <w:rFonts w:hint="eastAsia" w:hAnsi="Arial" w:cs="Arial"/>
          <w:kern w:val="0"/>
          <w:sz w:val="32"/>
          <w:szCs w:val="32"/>
          <w:lang w:val="en-US" w:eastAsia="zh-CN"/>
        </w:rPr>
        <w:t>位资助</w:t>
      </w:r>
      <w:r>
        <w:rPr>
          <w:rFonts w:hint="eastAsia" w:ascii="仿宋_GB2312" w:hAnsi="Arial" w:eastAsia="仿宋_GB2312" w:cs="Arial"/>
          <w:kern w:val="0"/>
          <w:sz w:val="32"/>
          <w:szCs w:val="32"/>
        </w:rPr>
        <w:t>，最高不超过100万元。</w:t>
      </w:r>
      <w:r>
        <w:rPr>
          <w:rFonts w:hint="eastAsia" w:hAnsi="Arial" w:cs="Arial"/>
          <w:kern w:val="0"/>
          <w:szCs w:val="32"/>
        </w:rPr>
        <w:t>若集成电路</w:t>
      </w:r>
      <w:r>
        <w:rPr>
          <w:rFonts w:hint="eastAsia" w:ascii="仿宋_GB2312" w:hAnsi="Arial" w:eastAsia="仿宋_GB2312" w:cs="Arial"/>
          <w:kern w:val="0"/>
          <w:sz w:val="32"/>
          <w:szCs w:val="32"/>
        </w:rPr>
        <w:t>产线</w:t>
      </w:r>
      <w:r>
        <w:rPr>
          <w:rFonts w:hint="eastAsia" w:hAnsi="Arial" w:cs="Arial"/>
          <w:kern w:val="0"/>
          <w:sz w:val="32"/>
          <w:szCs w:val="32"/>
          <w:lang w:eastAsia="zh-CN"/>
        </w:rPr>
        <w:t>、</w:t>
      </w:r>
      <w:r>
        <w:rPr>
          <w:rFonts w:hint="eastAsia" w:ascii="仿宋_GB2312" w:hAnsi="Arial" w:eastAsia="仿宋_GB2312" w:cs="Arial"/>
          <w:kern w:val="0"/>
          <w:sz w:val="32"/>
          <w:szCs w:val="32"/>
        </w:rPr>
        <w:t>中试线、实验线</w:t>
      </w:r>
      <w:r>
        <w:rPr>
          <w:rFonts w:hint="eastAsia" w:hAnsi="Arial" w:cs="Arial"/>
          <w:kern w:val="0"/>
          <w:szCs w:val="32"/>
        </w:rPr>
        <w:t>为同一研制单位的同一型号</w:t>
      </w:r>
      <w:r>
        <w:rPr>
          <w:rFonts w:hint="eastAsia" w:hAnsi="Arial" w:cs="Arial"/>
          <w:kern w:val="0"/>
          <w:szCs w:val="32"/>
          <w:lang w:val="en-US" w:eastAsia="zh-CN"/>
        </w:rPr>
        <w:t>材料</w:t>
      </w:r>
      <w:r>
        <w:rPr>
          <w:rFonts w:hint="eastAsia" w:hAnsi="Arial" w:cs="Arial"/>
          <w:kern w:val="0"/>
          <w:szCs w:val="32"/>
        </w:rPr>
        <w:t>提供多次验证服务</w:t>
      </w:r>
      <w:r>
        <w:rPr>
          <w:rFonts w:hint="eastAsia" w:hAnsi="Arial" w:cs="Arial"/>
          <w:kern w:val="0"/>
          <w:szCs w:val="32"/>
          <w:lang w:val="en-US" w:eastAsia="zh-CN"/>
        </w:rPr>
        <w:t>的</w:t>
      </w:r>
      <w:r>
        <w:rPr>
          <w:rFonts w:hint="eastAsia" w:hAnsi="Arial" w:cs="Arial"/>
          <w:kern w:val="0"/>
          <w:szCs w:val="32"/>
        </w:rPr>
        <w:t>，仅对其首次验证服务给予资助。</w:t>
      </w:r>
    </w:p>
    <w:p w14:paraId="56AC16BE">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hAnsi="楷体" w:cs="楷体_GB2312"/>
          <w:color w:val="000000"/>
          <w:sz w:val="32"/>
          <w:szCs w:val="32"/>
          <w:lang w:val="en-US" w:eastAsia="zh-CN"/>
        </w:rPr>
        <w:t>该</w:t>
      </w:r>
      <w:r>
        <w:rPr>
          <w:rFonts w:hint="eastAsia" w:hAnsi="楷体" w:cs="楷体_GB2312"/>
          <w:color w:val="000000"/>
          <w:sz w:val="32"/>
          <w:szCs w:val="32"/>
          <w:lang w:eastAsia="zh-CN"/>
        </w:rPr>
        <w:t>项目采取事后一次性资助方式</w:t>
      </w:r>
      <w:r>
        <w:rPr>
          <w:rFonts w:hint="eastAsia" w:ascii="仿宋_GB2312" w:hAnsi="Arial" w:eastAsia="仿宋_GB2312" w:cs="Arial"/>
          <w:kern w:val="0"/>
          <w:sz w:val="32"/>
          <w:szCs w:val="32"/>
          <w:lang w:val="en-US" w:eastAsia="zh-CN"/>
        </w:rPr>
        <w:t>。</w:t>
      </w:r>
    </w:p>
    <w:p w14:paraId="0D30367D">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rPr>
          <w:rFonts w:hint="eastAsia" w:ascii="仿宋_GB2312" w:hAnsi="Arial" w:eastAsia="仿宋_GB2312" w:cs="Arial"/>
          <w:kern w:val="0"/>
          <w:sz w:val="32"/>
          <w:szCs w:val="32"/>
        </w:rPr>
      </w:pPr>
      <w:r>
        <w:rPr>
          <w:rFonts w:hint="eastAsia" w:cs="仿宋_GB2312"/>
          <w:b/>
          <w:kern w:val="0"/>
          <w:sz w:val="32"/>
          <w:szCs w:val="32"/>
          <w:lang w:val="en-US" w:eastAsia="zh-CN"/>
        </w:rPr>
        <w:t>4.</w:t>
      </w:r>
      <w:r>
        <w:rPr>
          <w:rFonts w:hint="eastAsia" w:ascii="仿宋_GB2312" w:hAnsi="仿宋_GB2312" w:eastAsia="仿宋_GB2312" w:cs="仿宋_GB2312"/>
          <w:b/>
          <w:kern w:val="0"/>
          <w:sz w:val="32"/>
          <w:szCs w:val="32"/>
          <w:lang w:val="en-US" w:eastAsia="zh-CN"/>
        </w:rPr>
        <w:t>申报</w:t>
      </w:r>
      <w:r>
        <w:rPr>
          <w:rFonts w:hint="eastAsia" w:cs="仿宋_GB2312"/>
          <w:b/>
          <w:kern w:val="0"/>
          <w:sz w:val="32"/>
          <w:szCs w:val="32"/>
          <w:lang w:val="en-US" w:eastAsia="zh-CN"/>
        </w:rPr>
        <w:t>要求</w:t>
      </w:r>
    </w:p>
    <w:p w14:paraId="1D14A43F">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hAnsi="Arial" w:cs="Arial"/>
          <w:kern w:val="0"/>
          <w:sz w:val="32"/>
          <w:szCs w:val="32"/>
          <w:lang w:eastAsia="zh-CN"/>
        </w:rPr>
        <w:t>（</w:t>
      </w:r>
      <w:r>
        <w:rPr>
          <w:rFonts w:hint="eastAsia" w:hAnsi="Arial" w:cs="Arial"/>
          <w:kern w:val="0"/>
          <w:sz w:val="32"/>
          <w:szCs w:val="32"/>
          <w:lang w:val="en-US" w:eastAsia="zh-CN"/>
        </w:rPr>
        <w:t>1</w:t>
      </w:r>
      <w:r>
        <w:rPr>
          <w:rFonts w:hint="eastAsia" w:hAnsi="Arial" w:cs="Arial"/>
          <w:kern w:val="0"/>
          <w:sz w:val="32"/>
          <w:szCs w:val="32"/>
          <w:lang w:eastAsia="zh-CN"/>
        </w:rPr>
        <w:t>）</w:t>
      </w:r>
      <w:r>
        <w:rPr>
          <w:rFonts w:hint="eastAsia" w:ascii="仿宋_GB2312" w:hAnsi="Arial" w:eastAsia="仿宋_GB2312" w:cs="Arial"/>
          <w:kern w:val="0"/>
          <w:sz w:val="32"/>
          <w:szCs w:val="32"/>
          <w:lang w:eastAsia="zh-CN"/>
        </w:rPr>
        <w:t>须满足</w:t>
      </w:r>
      <w:r>
        <w:rPr>
          <w:rFonts w:hint="eastAsia" w:ascii="仿宋_GB2312" w:hAnsi="Arial" w:eastAsia="仿宋_GB2312" w:cs="Arial"/>
          <w:kern w:val="0"/>
          <w:sz w:val="32"/>
          <w:szCs w:val="32"/>
        </w:rPr>
        <w:t>申报通知明确的申报基本条件，详见申报通知。</w:t>
      </w:r>
    </w:p>
    <w:p w14:paraId="6082D316">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hAnsi="Arial" w:cs="Arial"/>
          <w:kern w:val="0"/>
          <w:sz w:val="32"/>
          <w:szCs w:val="32"/>
          <w:lang w:eastAsia="zh-CN"/>
        </w:rPr>
      </w:pPr>
      <w:r>
        <w:rPr>
          <w:rFonts w:hint="eastAsia" w:hAnsi="Arial" w:cs="Arial"/>
          <w:kern w:val="0"/>
          <w:sz w:val="32"/>
          <w:szCs w:val="32"/>
          <w:lang w:eastAsia="zh-CN"/>
        </w:rPr>
        <w:t>（</w:t>
      </w:r>
      <w:r>
        <w:rPr>
          <w:rFonts w:hint="eastAsia" w:hAnsi="Arial" w:cs="Arial"/>
          <w:kern w:val="0"/>
          <w:sz w:val="32"/>
          <w:szCs w:val="32"/>
          <w:lang w:val="en-US" w:eastAsia="zh-CN"/>
        </w:rPr>
        <w:t>2</w:t>
      </w:r>
      <w:r>
        <w:rPr>
          <w:rFonts w:hint="eastAsia" w:hAnsi="Arial" w:cs="Arial"/>
          <w:kern w:val="0"/>
          <w:sz w:val="32"/>
          <w:szCs w:val="32"/>
          <w:lang w:eastAsia="zh-CN"/>
        </w:rPr>
        <w:t>）</w:t>
      </w:r>
      <w:r>
        <w:rPr>
          <w:rFonts w:hint="eastAsia" w:ascii="仿宋_GB2312" w:hAnsi="Arial" w:eastAsia="仿宋_GB2312" w:cs="Arial"/>
          <w:kern w:val="0"/>
          <w:sz w:val="32"/>
          <w:szCs w:val="32"/>
        </w:rPr>
        <w:t>项目单位应拥有专业化的技术及管理团队，财务制度健全，具有较高水平的研发成果和技术储备，经营管理状况良好</w:t>
      </w:r>
      <w:r>
        <w:rPr>
          <w:rFonts w:hint="eastAsia" w:hAnsi="Arial" w:cs="Arial"/>
          <w:kern w:val="0"/>
          <w:sz w:val="32"/>
          <w:szCs w:val="32"/>
          <w:lang w:eastAsia="zh-CN"/>
        </w:rPr>
        <w:t>。</w:t>
      </w:r>
    </w:p>
    <w:p w14:paraId="344B3335">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hAnsi="Arial" w:cs="Arial"/>
          <w:kern w:val="0"/>
          <w:sz w:val="32"/>
          <w:szCs w:val="32"/>
          <w:lang w:eastAsia="zh-CN"/>
        </w:rPr>
        <w:t>（</w:t>
      </w:r>
      <w:r>
        <w:rPr>
          <w:rFonts w:hint="eastAsia" w:hAnsi="Arial" w:cs="Arial"/>
          <w:kern w:val="0"/>
          <w:sz w:val="32"/>
          <w:szCs w:val="32"/>
          <w:lang w:val="en-US" w:eastAsia="zh-CN"/>
        </w:rPr>
        <w:t>3</w:t>
      </w:r>
      <w:r>
        <w:rPr>
          <w:rFonts w:hint="eastAsia" w:hAnsi="Arial" w:cs="Arial"/>
          <w:kern w:val="0"/>
          <w:sz w:val="32"/>
          <w:szCs w:val="32"/>
          <w:lang w:eastAsia="zh-CN"/>
        </w:rPr>
        <w:t>）</w:t>
      </w:r>
      <w:r>
        <w:rPr>
          <w:rFonts w:hint="eastAsia" w:hAnsi="Arial" w:cs="Arial"/>
          <w:kern w:val="0"/>
          <w:sz w:val="32"/>
          <w:szCs w:val="32"/>
        </w:rPr>
        <w:t>为国产</w:t>
      </w:r>
      <w:r>
        <w:rPr>
          <w:rFonts w:hint="eastAsia" w:hAnsi="Arial" w:cs="Arial"/>
          <w:kern w:val="0"/>
          <w:sz w:val="32"/>
          <w:szCs w:val="32"/>
          <w:lang w:val="en-US" w:eastAsia="zh-CN"/>
        </w:rPr>
        <w:t>关键制造及封装材料</w:t>
      </w:r>
      <w:r>
        <w:rPr>
          <w:rFonts w:hint="eastAsia" w:hAnsi="Arial" w:cs="Arial"/>
          <w:kern w:val="0"/>
          <w:sz w:val="32"/>
          <w:szCs w:val="32"/>
        </w:rPr>
        <w:t>提供验证服务的，验证服务费用的收取日期需在2025年1月1日及以后，具体以银行收款日期为准。</w:t>
      </w:r>
    </w:p>
    <w:p w14:paraId="4C6DC459">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cs="仿宋_GB2312"/>
          <w:b/>
          <w:kern w:val="0"/>
          <w:sz w:val="32"/>
          <w:szCs w:val="32"/>
          <w:lang w:val="en-US" w:eastAsia="zh-CN"/>
        </w:rPr>
      </w:pPr>
      <w:r>
        <w:rPr>
          <w:rFonts w:hint="eastAsia" w:cs="仿宋_GB2312"/>
          <w:b/>
          <w:kern w:val="0"/>
          <w:sz w:val="32"/>
          <w:szCs w:val="32"/>
          <w:lang w:val="en-US" w:eastAsia="zh-CN"/>
        </w:rPr>
        <w:t>5.申报材料</w:t>
      </w:r>
    </w:p>
    <w:p w14:paraId="004AE612">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hAnsi="楷体" w:cs="楷体_GB2312"/>
          <w:color w:val="000000"/>
          <w:sz w:val="32"/>
          <w:szCs w:val="32"/>
          <w:lang w:val="en-US" w:eastAsia="zh-CN"/>
        </w:rPr>
      </w:pPr>
      <w:r>
        <w:rPr>
          <w:rFonts w:hint="eastAsia" w:hAnsi="楷体" w:cs="楷体_GB2312"/>
          <w:color w:val="000000"/>
          <w:sz w:val="32"/>
          <w:szCs w:val="32"/>
          <w:lang w:val="en-US" w:eastAsia="zh-CN"/>
        </w:rPr>
        <w:t>（1）资金申请报告。</w:t>
      </w:r>
    </w:p>
    <w:p w14:paraId="00BD3B97">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黑体" w:hAnsi="黑体" w:eastAsia="黑体" w:cs="Times New Roman"/>
          <w:kern w:val="2"/>
          <w:sz w:val="32"/>
          <w:szCs w:val="32"/>
          <w:lang w:val="en-US" w:eastAsia="zh-CN" w:bidi="ar-SA"/>
        </w:rPr>
      </w:pPr>
      <w:r>
        <w:rPr>
          <w:rFonts w:hint="eastAsia" w:hAnsi="楷体" w:cs="楷体_GB2312"/>
          <w:color w:val="000000"/>
          <w:sz w:val="32"/>
          <w:szCs w:val="32"/>
          <w:lang w:val="en-US" w:eastAsia="zh-CN"/>
        </w:rPr>
        <w:t>（2）已验证的材料名称、型号规格、研制单位、主要技术指标、验证情况等信息；验证服务合同、银行收款凭证等相关材料；用于证明验证服务内容、过程和结果的验证报告；国产关键制造及封装材料相关证明材料，如材料的技术说明书、知识产权证明等。</w:t>
      </w:r>
    </w:p>
    <w:p w14:paraId="596C3357">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（四）高端封装测试水平提升</w:t>
      </w:r>
    </w:p>
    <w:p w14:paraId="46480145">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Arial" w:eastAsia="仿宋_GB2312" w:cs="Arial"/>
          <w:b/>
          <w:bCs/>
          <w:kern w:val="0"/>
          <w:sz w:val="32"/>
          <w:szCs w:val="32"/>
          <w:lang w:val="en-US" w:eastAsia="zh-CN"/>
        </w:rPr>
      </w:pPr>
      <w:r>
        <w:rPr>
          <w:rFonts w:hint="eastAsia" w:ascii="仿宋_GB2312" w:hAnsi="Arial" w:eastAsia="仿宋_GB2312" w:cs="Arial"/>
          <w:b/>
          <w:bCs/>
          <w:kern w:val="0"/>
          <w:sz w:val="32"/>
          <w:szCs w:val="32"/>
          <w:lang w:val="en-US" w:eastAsia="zh-CN"/>
        </w:rPr>
        <w:t>1.政策依据</w:t>
      </w:r>
    </w:p>
    <w:p w14:paraId="06219E92">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outlineLvl w:val="2"/>
        <w:rPr>
          <w:rFonts w:hint="eastAsia" w:hAnsi="Arial" w:cs="Arial"/>
          <w:kern w:val="0"/>
          <w:sz w:val="32"/>
          <w:szCs w:val="32"/>
          <w:lang w:val="en-US" w:eastAsia="zh-CN"/>
        </w:rPr>
      </w:pPr>
      <w:r>
        <w:rPr>
          <w:rFonts w:hint="eastAsia" w:ascii="仿宋_GB2312" w:hAnsi="Arial" w:eastAsia="仿宋_GB2312" w:cs="Arial"/>
          <w:kern w:val="0"/>
          <w:sz w:val="32"/>
          <w:szCs w:val="32"/>
          <w:lang w:val="en-US" w:eastAsia="zh-CN"/>
        </w:rPr>
        <w:t>《深圳市关于促进半导体与集成电路产业高质量发展的若干措施》</w:t>
      </w:r>
      <w:r>
        <w:rPr>
          <w:rFonts w:hint="eastAsia" w:hAnsi="Arial" w:cs="Arial"/>
          <w:kern w:val="0"/>
          <w:sz w:val="32"/>
          <w:szCs w:val="32"/>
          <w:lang w:val="en-US" w:eastAsia="zh-CN"/>
        </w:rPr>
        <w:t>（</w:t>
      </w:r>
      <w:r>
        <w:rPr>
          <w:rFonts w:hint="eastAsia" w:ascii="仿宋_GB2312" w:eastAsia="仿宋_GB2312"/>
          <w:b w:val="0"/>
          <w:color w:val="auto"/>
        </w:rPr>
        <w:t>深发改规〔202</w:t>
      </w:r>
      <w:r>
        <w:rPr>
          <w:rFonts w:ascii="仿宋_GB2312" w:eastAsia="仿宋_GB2312"/>
          <w:b w:val="0"/>
          <w:color w:val="auto"/>
        </w:rPr>
        <w:t>5</w:t>
      </w:r>
      <w:r>
        <w:rPr>
          <w:rFonts w:hint="eastAsia" w:ascii="仿宋_GB2312" w:eastAsia="仿宋_GB2312"/>
          <w:b w:val="0"/>
          <w:color w:val="auto"/>
        </w:rPr>
        <w:t>〕</w:t>
      </w:r>
      <w:r>
        <w:rPr>
          <w:rFonts w:hint="eastAsia"/>
          <w:b w:val="0"/>
          <w:color w:val="auto"/>
          <w:lang w:val="en-US" w:eastAsia="zh-CN"/>
        </w:rPr>
        <w:t>9</w:t>
      </w:r>
      <w:r>
        <w:rPr>
          <w:rFonts w:hint="eastAsia" w:ascii="仿宋_GB2312" w:eastAsia="仿宋_GB2312"/>
          <w:b w:val="0"/>
          <w:color w:val="auto"/>
        </w:rPr>
        <w:t>号</w:t>
      </w:r>
      <w:r>
        <w:rPr>
          <w:rFonts w:hint="eastAsia" w:hAnsi="Arial" w:cs="Arial"/>
          <w:kern w:val="0"/>
          <w:sz w:val="32"/>
          <w:szCs w:val="32"/>
          <w:lang w:val="en-US" w:eastAsia="zh-CN"/>
        </w:rPr>
        <w:t>）第六条。</w:t>
      </w:r>
    </w:p>
    <w:p w14:paraId="5FBBCC8F">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ascii="仿宋_GB2312" w:hAnsi="仿宋_GB2312" w:eastAsia="仿宋_GB2312" w:cs="仿宋_GB2312"/>
          <w:b/>
          <w:kern w:val="0"/>
          <w:sz w:val="32"/>
          <w:szCs w:val="32"/>
          <w:lang w:val="en-US" w:eastAsia="zh-CN"/>
        </w:rPr>
      </w:pPr>
      <w:r>
        <w:rPr>
          <w:rFonts w:hint="eastAsia" w:cs="仿宋_GB2312"/>
          <w:b/>
          <w:kern w:val="0"/>
          <w:sz w:val="32"/>
          <w:szCs w:val="32"/>
          <w:lang w:val="en-US" w:eastAsia="zh-CN"/>
        </w:rPr>
        <w:t>2.扶持方向</w:t>
      </w:r>
    </w:p>
    <w:p w14:paraId="552E7451">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rPr>
        <w:t>支持凸块（Bump）、倒装（Flip Chip）、晶圆级封装（WLP）、重布线（RDL）、芯粒（Chiplet）、硅通孔（TSV）、玻璃通孔（TGV）、2.5D封装、3D封装、混合键合、背面供电、扇出面板级封装（FOPLP）、光电共封装（CPO）等一系列先进封装技术及配套关键材料</w:t>
      </w:r>
      <w:r>
        <w:rPr>
          <w:rFonts w:hint="eastAsia" w:hAnsi="Arial" w:cs="Arial"/>
          <w:kern w:val="0"/>
          <w:sz w:val="32"/>
          <w:szCs w:val="32"/>
          <w:lang w:val="en-US" w:eastAsia="zh-CN"/>
        </w:rPr>
        <w:t>的研发和产业化</w:t>
      </w:r>
      <w:r>
        <w:rPr>
          <w:rFonts w:hint="eastAsia" w:ascii="仿宋_GB2312" w:hAnsi="Arial" w:eastAsia="仿宋_GB2312" w:cs="Arial"/>
          <w:kern w:val="0"/>
          <w:sz w:val="32"/>
          <w:szCs w:val="32"/>
        </w:rPr>
        <w:t>。</w:t>
      </w:r>
    </w:p>
    <w:p w14:paraId="38EB4F47">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rPr>
          <w:rFonts w:hint="eastAsia" w:ascii="仿宋_GB2312" w:hAnsi="Arial" w:eastAsia="仿宋_GB2312" w:cs="Arial"/>
          <w:kern w:val="0"/>
          <w:sz w:val="32"/>
          <w:szCs w:val="32"/>
          <w:lang w:val="en-US" w:eastAsia="zh-CN"/>
        </w:rPr>
      </w:pPr>
      <w:r>
        <w:rPr>
          <w:rFonts w:hint="eastAsia" w:cs="仿宋_GB2312"/>
          <w:b/>
          <w:kern w:val="0"/>
          <w:sz w:val="32"/>
          <w:szCs w:val="32"/>
          <w:lang w:val="en-US" w:eastAsia="zh-CN"/>
        </w:rPr>
        <w:t>3.</w:t>
      </w:r>
      <w:r>
        <w:rPr>
          <w:rFonts w:hint="eastAsia" w:ascii="仿宋_GB2312" w:hAnsi="仿宋_GB2312" w:eastAsia="仿宋_GB2312" w:cs="仿宋_GB2312"/>
          <w:b/>
          <w:kern w:val="0"/>
          <w:sz w:val="32"/>
          <w:szCs w:val="32"/>
          <w:lang w:val="en-US" w:eastAsia="zh-CN"/>
        </w:rPr>
        <w:t>扶持方式及</w:t>
      </w:r>
      <w:r>
        <w:rPr>
          <w:rFonts w:hint="eastAsia" w:cs="仿宋_GB2312"/>
          <w:b/>
          <w:kern w:val="0"/>
          <w:sz w:val="32"/>
          <w:szCs w:val="32"/>
          <w:lang w:val="en-US" w:eastAsia="zh-CN"/>
        </w:rPr>
        <w:t>资助金额</w:t>
      </w:r>
    </w:p>
    <w:p w14:paraId="176FB56E">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cs="仿宋_GB2312"/>
          <w:b/>
          <w:kern w:val="0"/>
          <w:sz w:val="32"/>
          <w:szCs w:val="32"/>
          <w:lang w:val="en-US" w:eastAsia="zh-CN"/>
        </w:rPr>
      </w:pPr>
      <w:r>
        <w:rPr>
          <w:rFonts w:hint="eastAsia" w:hAnsi="Arial" w:cs="Arial"/>
          <w:kern w:val="0"/>
          <w:sz w:val="32"/>
          <w:szCs w:val="32"/>
          <w:lang w:eastAsia="zh-CN"/>
        </w:rPr>
        <w:t>对于申报</w:t>
      </w:r>
      <w:r>
        <w:rPr>
          <w:rFonts w:hint="eastAsia" w:ascii="仿宋_GB2312" w:hAnsi="Arial" w:eastAsia="仿宋_GB2312" w:cs="Arial"/>
          <w:kern w:val="0"/>
          <w:sz w:val="32"/>
          <w:szCs w:val="32"/>
        </w:rPr>
        <w:t>先进封装技术研发</w:t>
      </w:r>
      <w:r>
        <w:rPr>
          <w:rFonts w:hint="eastAsia" w:hAnsi="Arial" w:cs="Arial"/>
          <w:kern w:val="0"/>
          <w:sz w:val="32"/>
          <w:szCs w:val="32"/>
          <w:lang w:eastAsia="zh-CN"/>
        </w:rPr>
        <w:t>和产业化的项目，</w:t>
      </w:r>
      <w:r>
        <w:rPr>
          <w:rFonts w:hint="eastAsia" w:ascii="仿宋_GB2312" w:hAnsi="Arial" w:eastAsia="仿宋_GB2312" w:cs="Arial"/>
          <w:kern w:val="0"/>
          <w:sz w:val="32"/>
          <w:szCs w:val="32"/>
        </w:rPr>
        <w:t>专家评审综合评分60分以上的进入现场核查阶段，通过专家评审、现场核查</w:t>
      </w:r>
      <w:r>
        <w:rPr>
          <w:rFonts w:hint="eastAsia" w:hAnsi="Arial" w:cs="Arial"/>
          <w:kern w:val="0"/>
          <w:sz w:val="32"/>
          <w:szCs w:val="32"/>
          <w:lang w:eastAsia="zh-CN"/>
        </w:rPr>
        <w:t>后</w:t>
      </w:r>
      <w:r>
        <w:rPr>
          <w:rFonts w:hint="eastAsia" w:ascii="仿宋_GB2312" w:hAnsi="Arial" w:eastAsia="仿宋_GB2312" w:cs="Arial"/>
          <w:kern w:val="0"/>
          <w:sz w:val="32"/>
          <w:szCs w:val="32"/>
        </w:rPr>
        <w:t>，市发展改革委予以批复立项。</w:t>
      </w:r>
      <w:bookmarkStart w:id="2" w:name="OLE_LINK18"/>
      <w:r>
        <w:rPr>
          <w:rFonts w:hint="eastAsia" w:cs="仿宋_GB2312"/>
          <w:szCs w:val="40"/>
        </w:rPr>
        <w:t>项目单位须先自行投入资金组织实施项目，待项目通过验收后</w:t>
      </w:r>
      <w:r>
        <w:rPr>
          <w:rFonts w:hint="eastAsia" w:cs="仿宋_GB2312"/>
          <w:szCs w:val="40"/>
          <w:lang w:eastAsia="zh-CN"/>
        </w:rPr>
        <w:t>，</w:t>
      </w:r>
      <w:r>
        <w:rPr>
          <w:rFonts w:hint="eastAsia" w:ascii="仿宋_GB2312" w:hAnsi="Arial" w:eastAsia="仿宋_GB2312" w:cs="Arial"/>
          <w:kern w:val="0"/>
          <w:sz w:val="32"/>
          <w:szCs w:val="32"/>
        </w:rPr>
        <w:t>按经</w:t>
      </w:r>
      <w:r>
        <w:rPr>
          <w:rFonts w:hint="eastAsia" w:hAnsi="Arial" w:cs="Arial"/>
          <w:kern w:val="0"/>
          <w:sz w:val="32"/>
          <w:szCs w:val="32"/>
          <w:lang w:val="en-US" w:eastAsia="zh-CN"/>
        </w:rPr>
        <w:t>审计</w:t>
      </w:r>
      <w:r>
        <w:rPr>
          <w:rFonts w:hint="eastAsia" w:ascii="仿宋_GB2312" w:hAnsi="Arial" w:eastAsia="仿宋_GB2312" w:cs="Arial"/>
          <w:kern w:val="0"/>
          <w:sz w:val="32"/>
          <w:szCs w:val="32"/>
        </w:rPr>
        <w:t>核定的</w:t>
      </w:r>
      <w:r>
        <w:rPr>
          <w:rFonts w:hint="eastAsia" w:ascii="仿宋_GB2312" w:hAnsi="Arial" w:eastAsia="仿宋_GB2312" w:cs="Arial"/>
          <w:kern w:val="0"/>
          <w:sz w:val="32"/>
          <w:szCs w:val="32"/>
          <w:lang w:val="en-US" w:eastAsia="zh-CN"/>
        </w:rPr>
        <w:t>项目</w:t>
      </w:r>
      <w:r>
        <w:rPr>
          <w:rFonts w:hint="eastAsia" w:hAnsi="Arial" w:cs="Arial"/>
          <w:kern w:val="0"/>
          <w:sz w:val="32"/>
          <w:szCs w:val="32"/>
          <w:lang w:val="en-US" w:eastAsia="zh-CN"/>
        </w:rPr>
        <w:t>实际</w:t>
      </w:r>
      <w:r>
        <w:rPr>
          <w:rFonts w:hint="eastAsia" w:ascii="仿宋_GB2312" w:hAnsi="Arial" w:eastAsia="仿宋_GB2312" w:cs="Arial"/>
          <w:kern w:val="0"/>
          <w:sz w:val="32"/>
          <w:szCs w:val="32"/>
        </w:rPr>
        <w:t>研发</w:t>
      </w:r>
      <w:r>
        <w:rPr>
          <w:rFonts w:hint="eastAsia" w:ascii="仿宋_GB2312" w:hAnsi="Arial" w:eastAsia="仿宋_GB2312" w:cs="Arial"/>
          <w:kern w:val="0"/>
          <w:sz w:val="32"/>
          <w:szCs w:val="32"/>
          <w:lang w:val="en-US" w:eastAsia="zh-CN"/>
        </w:rPr>
        <w:t>投入</w:t>
      </w:r>
      <w:r>
        <w:rPr>
          <w:rFonts w:hint="eastAsia" w:ascii="仿宋_GB2312" w:hAnsi="Arial" w:eastAsia="仿宋_GB2312" w:cs="Arial"/>
          <w:kern w:val="0"/>
          <w:sz w:val="32"/>
          <w:szCs w:val="32"/>
        </w:rPr>
        <w:t>（仅包括用于研发的设备、材料、人力资源投入）</w:t>
      </w:r>
      <w:r>
        <w:rPr>
          <w:rFonts w:hint="eastAsia" w:hAnsi="Arial" w:cs="Arial"/>
          <w:kern w:val="0"/>
          <w:sz w:val="32"/>
          <w:szCs w:val="32"/>
          <w:lang w:val="en-US" w:eastAsia="zh-CN"/>
        </w:rPr>
        <w:t>的30%给予资助</w:t>
      </w:r>
      <w:r>
        <w:rPr>
          <w:rFonts w:hint="eastAsia" w:ascii="仿宋_GB2312" w:hAnsi="Arial" w:eastAsia="仿宋_GB2312" w:cs="Arial"/>
          <w:kern w:val="0"/>
          <w:sz w:val="32"/>
          <w:szCs w:val="32"/>
          <w:lang w:eastAsia="zh-CN"/>
        </w:rPr>
        <w:t>，单个项目不超过1000万元</w:t>
      </w:r>
      <w:r>
        <w:rPr>
          <w:rFonts w:hint="eastAsia" w:ascii="仿宋_GB2312" w:hAnsi="Arial" w:eastAsia="仿宋_GB2312" w:cs="Arial"/>
          <w:kern w:val="0"/>
          <w:sz w:val="32"/>
          <w:szCs w:val="32"/>
        </w:rPr>
        <w:t>。</w:t>
      </w:r>
      <w:bookmarkEnd w:id="2"/>
      <w:r>
        <w:rPr>
          <w:rFonts w:hint="eastAsia" w:hAnsi="Arial" w:cs="Arial"/>
          <w:kern w:val="0"/>
          <w:sz w:val="32"/>
          <w:szCs w:val="32"/>
          <w:lang w:val="en-US" w:eastAsia="zh-CN"/>
        </w:rPr>
        <w:t>该项目</w:t>
      </w:r>
      <w:r>
        <w:rPr>
          <w:rFonts w:hint="eastAsia" w:hAnsi="楷体" w:cs="楷体_GB2312"/>
          <w:color w:val="000000"/>
          <w:sz w:val="32"/>
          <w:szCs w:val="32"/>
          <w:lang w:eastAsia="zh-CN"/>
        </w:rPr>
        <w:t>采取事后一次性资助方式</w:t>
      </w:r>
      <w:r>
        <w:rPr>
          <w:rFonts w:hint="eastAsia" w:ascii="仿宋_GB2312" w:hAnsi="Arial" w:eastAsia="仿宋_GB2312" w:cs="Arial"/>
          <w:kern w:val="0"/>
          <w:sz w:val="32"/>
          <w:szCs w:val="32"/>
          <w:lang w:val="en-US" w:eastAsia="zh-CN"/>
        </w:rPr>
        <w:t>。</w:t>
      </w:r>
    </w:p>
    <w:p w14:paraId="4898CD25">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rPr>
          <w:rFonts w:hint="eastAsia" w:ascii="仿宋_GB2312" w:hAnsi="Arial" w:eastAsia="仿宋_GB2312" w:cs="Arial"/>
          <w:kern w:val="0"/>
          <w:sz w:val="32"/>
          <w:szCs w:val="32"/>
        </w:rPr>
      </w:pPr>
      <w:r>
        <w:rPr>
          <w:rFonts w:hint="eastAsia" w:cs="仿宋_GB2312"/>
          <w:b/>
          <w:kern w:val="0"/>
          <w:sz w:val="32"/>
          <w:szCs w:val="32"/>
          <w:lang w:val="en-US" w:eastAsia="zh-CN"/>
        </w:rPr>
        <w:t>4.</w:t>
      </w:r>
      <w:r>
        <w:rPr>
          <w:rFonts w:hint="eastAsia" w:ascii="仿宋_GB2312" w:hAnsi="仿宋_GB2312" w:eastAsia="仿宋_GB2312" w:cs="仿宋_GB2312"/>
          <w:b/>
          <w:kern w:val="0"/>
          <w:sz w:val="32"/>
          <w:szCs w:val="32"/>
          <w:lang w:val="en-US" w:eastAsia="zh-CN"/>
        </w:rPr>
        <w:t>申报</w:t>
      </w:r>
      <w:r>
        <w:rPr>
          <w:rFonts w:hint="eastAsia" w:cs="仿宋_GB2312"/>
          <w:b/>
          <w:kern w:val="0"/>
          <w:sz w:val="32"/>
          <w:szCs w:val="32"/>
          <w:lang w:val="en-US" w:eastAsia="zh-CN"/>
        </w:rPr>
        <w:t>要求</w:t>
      </w:r>
    </w:p>
    <w:p w14:paraId="7E716940">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hAnsi="Arial" w:cs="Arial"/>
          <w:kern w:val="0"/>
          <w:sz w:val="32"/>
          <w:szCs w:val="32"/>
          <w:lang w:eastAsia="zh-CN"/>
        </w:rPr>
        <w:t>（</w:t>
      </w:r>
      <w:r>
        <w:rPr>
          <w:rFonts w:hint="eastAsia" w:hAnsi="Arial" w:cs="Arial"/>
          <w:kern w:val="0"/>
          <w:sz w:val="32"/>
          <w:szCs w:val="32"/>
          <w:lang w:val="en-US" w:eastAsia="zh-CN"/>
        </w:rPr>
        <w:t>1</w:t>
      </w:r>
      <w:r>
        <w:rPr>
          <w:rFonts w:hint="eastAsia" w:hAnsi="Arial" w:cs="Arial"/>
          <w:kern w:val="0"/>
          <w:sz w:val="32"/>
          <w:szCs w:val="32"/>
          <w:lang w:eastAsia="zh-CN"/>
        </w:rPr>
        <w:t>）</w:t>
      </w:r>
      <w:r>
        <w:rPr>
          <w:rFonts w:hint="eastAsia" w:ascii="仿宋_GB2312" w:hAnsi="Arial" w:eastAsia="仿宋_GB2312" w:cs="Arial"/>
          <w:kern w:val="0"/>
          <w:sz w:val="32"/>
          <w:szCs w:val="32"/>
          <w:lang w:eastAsia="zh-CN"/>
        </w:rPr>
        <w:t>须满足</w:t>
      </w:r>
      <w:r>
        <w:rPr>
          <w:rFonts w:hint="eastAsia" w:ascii="仿宋_GB2312" w:hAnsi="Arial" w:eastAsia="仿宋_GB2312" w:cs="Arial"/>
          <w:kern w:val="0"/>
          <w:sz w:val="32"/>
          <w:szCs w:val="32"/>
        </w:rPr>
        <w:t>申报通知明确的申报基本条件，详见申报通知。</w:t>
      </w:r>
    </w:p>
    <w:p w14:paraId="7D02E6EC">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hAnsi="Arial" w:cs="Arial"/>
          <w:kern w:val="0"/>
          <w:sz w:val="32"/>
          <w:szCs w:val="32"/>
          <w:lang w:eastAsia="zh-CN"/>
        </w:rPr>
      </w:pPr>
      <w:r>
        <w:rPr>
          <w:rFonts w:hint="eastAsia" w:hAnsi="Arial" w:cs="Arial"/>
          <w:kern w:val="0"/>
          <w:sz w:val="32"/>
          <w:szCs w:val="32"/>
          <w:lang w:eastAsia="zh-CN"/>
        </w:rPr>
        <w:t>（</w:t>
      </w:r>
      <w:r>
        <w:rPr>
          <w:rFonts w:hint="eastAsia" w:hAnsi="Arial" w:cs="Arial"/>
          <w:kern w:val="0"/>
          <w:sz w:val="32"/>
          <w:szCs w:val="32"/>
          <w:lang w:val="en-US" w:eastAsia="zh-CN"/>
        </w:rPr>
        <w:t>2</w:t>
      </w:r>
      <w:r>
        <w:rPr>
          <w:rFonts w:hint="eastAsia" w:hAnsi="Arial" w:cs="Arial"/>
          <w:kern w:val="0"/>
          <w:sz w:val="32"/>
          <w:szCs w:val="32"/>
          <w:lang w:eastAsia="zh-CN"/>
        </w:rPr>
        <w:t>）</w:t>
      </w:r>
      <w:r>
        <w:rPr>
          <w:rFonts w:hint="eastAsia" w:ascii="仿宋_GB2312" w:hAnsi="Arial" w:eastAsia="仿宋_GB2312" w:cs="Arial"/>
          <w:kern w:val="0"/>
          <w:sz w:val="32"/>
          <w:szCs w:val="32"/>
        </w:rPr>
        <w:t>项目单位应拥有专业化的技术及管理团队，财务制度健全，具有较高水平的研发成果和技术储备，经营管理状况良好</w:t>
      </w:r>
      <w:r>
        <w:rPr>
          <w:rFonts w:hint="eastAsia" w:hAnsi="Arial" w:cs="Arial"/>
          <w:kern w:val="0"/>
          <w:sz w:val="32"/>
          <w:szCs w:val="32"/>
          <w:lang w:eastAsia="zh-CN"/>
        </w:rPr>
        <w:t>。</w:t>
      </w:r>
    </w:p>
    <w:p w14:paraId="71E72B40">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cs="仿宋_GB2312"/>
          <w:b/>
          <w:kern w:val="0"/>
          <w:sz w:val="32"/>
          <w:szCs w:val="32"/>
          <w:lang w:val="en-US" w:eastAsia="zh-CN"/>
        </w:rPr>
      </w:pPr>
      <w:r>
        <w:rPr>
          <w:rFonts w:hint="eastAsia" w:cs="仿宋_GB2312"/>
          <w:b/>
          <w:kern w:val="0"/>
          <w:sz w:val="32"/>
          <w:szCs w:val="32"/>
          <w:lang w:val="en-US" w:eastAsia="zh-CN"/>
        </w:rPr>
        <w:t>5.申报材料</w:t>
      </w:r>
    </w:p>
    <w:p w14:paraId="112D8A80">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hAnsi="楷体" w:cs="楷体_GB2312"/>
          <w:color w:val="000000"/>
          <w:sz w:val="32"/>
          <w:szCs w:val="32"/>
          <w:lang w:val="en-US" w:eastAsia="zh-CN"/>
        </w:rPr>
        <w:t>资金申请报告。</w:t>
      </w:r>
    </w:p>
    <w:p w14:paraId="431ED983">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（五）化合物半导体技术水平提升</w:t>
      </w:r>
    </w:p>
    <w:p w14:paraId="3CBFE7AF">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Arial" w:eastAsia="仿宋_GB2312" w:cs="Arial"/>
          <w:b/>
          <w:bCs/>
          <w:kern w:val="0"/>
          <w:sz w:val="32"/>
          <w:szCs w:val="32"/>
          <w:lang w:val="en-US" w:eastAsia="zh-CN"/>
        </w:rPr>
      </w:pPr>
      <w:r>
        <w:rPr>
          <w:rFonts w:hint="eastAsia" w:ascii="仿宋_GB2312" w:hAnsi="Arial" w:eastAsia="仿宋_GB2312" w:cs="Arial"/>
          <w:b/>
          <w:bCs/>
          <w:kern w:val="0"/>
          <w:sz w:val="32"/>
          <w:szCs w:val="32"/>
          <w:lang w:val="en-US" w:eastAsia="zh-CN"/>
        </w:rPr>
        <w:t>1.政策依据</w:t>
      </w:r>
    </w:p>
    <w:p w14:paraId="4A96C361">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outlineLvl w:val="2"/>
        <w:rPr>
          <w:rFonts w:hint="eastAsia" w:hAnsi="Arial" w:cs="Arial"/>
          <w:kern w:val="0"/>
          <w:sz w:val="32"/>
          <w:szCs w:val="32"/>
          <w:lang w:val="en-US" w:eastAsia="zh-CN"/>
        </w:rPr>
      </w:pPr>
      <w:r>
        <w:rPr>
          <w:rFonts w:hint="eastAsia" w:ascii="仿宋_GB2312" w:hAnsi="Arial" w:eastAsia="仿宋_GB2312" w:cs="Arial"/>
          <w:kern w:val="0"/>
          <w:sz w:val="32"/>
          <w:szCs w:val="32"/>
          <w:lang w:val="en-US" w:eastAsia="zh-CN"/>
        </w:rPr>
        <w:t>《深圳市关于促进半导体与集成电路产业高质量发展的若干措施》</w:t>
      </w:r>
      <w:r>
        <w:rPr>
          <w:rFonts w:hint="eastAsia" w:hAnsi="Arial" w:cs="Arial"/>
          <w:kern w:val="0"/>
          <w:sz w:val="32"/>
          <w:szCs w:val="32"/>
          <w:lang w:val="en-US" w:eastAsia="zh-CN"/>
        </w:rPr>
        <w:t>（</w:t>
      </w:r>
      <w:r>
        <w:rPr>
          <w:rFonts w:hint="eastAsia" w:ascii="仿宋_GB2312" w:eastAsia="仿宋_GB2312"/>
          <w:b w:val="0"/>
          <w:color w:val="auto"/>
        </w:rPr>
        <w:t>深发改规〔202</w:t>
      </w:r>
      <w:r>
        <w:rPr>
          <w:rFonts w:ascii="仿宋_GB2312" w:eastAsia="仿宋_GB2312"/>
          <w:b w:val="0"/>
          <w:color w:val="auto"/>
        </w:rPr>
        <w:t>5</w:t>
      </w:r>
      <w:r>
        <w:rPr>
          <w:rFonts w:hint="eastAsia" w:ascii="仿宋_GB2312" w:eastAsia="仿宋_GB2312"/>
          <w:b w:val="0"/>
          <w:color w:val="auto"/>
        </w:rPr>
        <w:t>〕</w:t>
      </w:r>
      <w:r>
        <w:rPr>
          <w:rFonts w:hint="eastAsia"/>
          <w:b w:val="0"/>
          <w:color w:val="auto"/>
          <w:lang w:val="en-US" w:eastAsia="zh-CN"/>
        </w:rPr>
        <w:t>9</w:t>
      </w:r>
      <w:r>
        <w:rPr>
          <w:rFonts w:hint="eastAsia" w:ascii="仿宋_GB2312" w:eastAsia="仿宋_GB2312"/>
          <w:b w:val="0"/>
          <w:color w:val="auto"/>
        </w:rPr>
        <w:t>号</w:t>
      </w:r>
      <w:r>
        <w:rPr>
          <w:rFonts w:hint="eastAsia" w:hAnsi="Arial" w:cs="Arial"/>
          <w:kern w:val="0"/>
          <w:sz w:val="32"/>
          <w:szCs w:val="32"/>
          <w:lang w:val="en-US" w:eastAsia="zh-CN"/>
        </w:rPr>
        <w:t>）第七条。</w:t>
      </w:r>
    </w:p>
    <w:p w14:paraId="60C645EF">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ascii="仿宋_GB2312" w:hAnsi="仿宋_GB2312" w:eastAsia="仿宋_GB2312" w:cs="仿宋_GB2312"/>
          <w:b/>
          <w:kern w:val="0"/>
          <w:sz w:val="32"/>
          <w:szCs w:val="32"/>
          <w:lang w:val="en-US" w:eastAsia="zh-CN"/>
        </w:rPr>
      </w:pPr>
      <w:r>
        <w:rPr>
          <w:rFonts w:hint="eastAsia" w:cs="仿宋_GB2312"/>
          <w:b/>
          <w:kern w:val="0"/>
          <w:sz w:val="32"/>
          <w:szCs w:val="32"/>
          <w:lang w:val="en-US" w:eastAsia="zh-CN"/>
        </w:rPr>
        <w:t>2.扶持方向</w:t>
      </w:r>
    </w:p>
    <w:p w14:paraId="223DC739">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20"/>
          <w:lang w:val="en-US" w:eastAsia="zh-CN"/>
        </w:rPr>
      </w:pPr>
      <w:r>
        <w:rPr>
          <w:rFonts w:hint="eastAsia" w:cs="仿宋_GB2312"/>
          <w:sz w:val="32"/>
          <w:szCs w:val="20"/>
          <w:lang w:val="en-US" w:eastAsia="zh-CN"/>
        </w:rPr>
        <w:t>支持</w:t>
      </w:r>
      <w:r>
        <w:rPr>
          <w:rFonts w:hint="eastAsia" w:ascii="仿宋_GB2312" w:hAnsi="仿宋_GB2312" w:eastAsia="仿宋_GB2312" w:cs="仿宋_GB2312"/>
          <w:sz w:val="32"/>
          <w:szCs w:val="20"/>
        </w:rPr>
        <w:t>化合物半导体芯片、器件、装备及材料</w:t>
      </w:r>
      <w:r>
        <w:rPr>
          <w:rFonts w:hint="eastAsia" w:cs="仿宋_GB2312"/>
          <w:sz w:val="32"/>
          <w:szCs w:val="20"/>
          <w:lang w:val="en-US" w:eastAsia="zh-CN"/>
        </w:rPr>
        <w:t>的推广应用</w:t>
      </w:r>
      <w:r>
        <w:rPr>
          <w:rFonts w:hint="eastAsia" w:cs="仿宋_GB2312"/>
          <w:sz w:val="32"/>
          <w:szCs w:val="20"/>
          <w:lang w:eastAsia="zh-CN"/>
        </w:rPr>
        <w:t>。</w:t>
      </w:r>
    </w:p>
    <w:p w14:paraId="023F095E">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rPr>
          <w:rFonts w:hint="default" w:ascii="仿宋_GB2312" w:hAnsi="Arial" w:eastAsia="仿宋_GB2312" w:cs="Arial"/>
          <w:kern w:val="0"/>
          <w:sz w:val="32"/>
          <w:szCs w:val="32"/>
          <w:lang w:val="en-US" w:eastAsia="zh-CN"/>
        </w:rPr>
      </w:pPr>
      <w:r>
        <w:rPr>
          <w:rFonts w:hint="eastAsia" w:cs="仿宋_GB2312"/>
          <w:b/>
          <w:kern w:val="0"/>
          <w:sz w:val="32"/>
          <w:szCs w:val="32"/>
          <w:lang w:val="en-US" w:eastAsia="zh-CN"/>
        </w:rPr>
        <w:t>3.</w:t>
      </w:r>
      <w:r>
        <w:rPr>
          <w:rFonts w:hint="eastAsia" w:ascii="仿宋_GB2312" w:hAnsi="仿宋_GB2312" w:eastAsia="仿宋_GB2312" w:cs="仿宋_GB2312"/>
          <w:b/>
          <w:kern w:val="0"/>
          <w:sz w:val="32"/>
          <w:szCs w:val="32"/>
          <w:lang w:val="en-US" w:eastAsia="zh-CN"/>
        </w:rPr>
        <w:t>扶持方式及</w:t>
      </w:r>
      <w:r>
        <w:rPr>
          <w:rFonts w:hint="eastAsia" w:cs="仿宋_GB2312"/>
          <w:b/>
          <w:kern w:val="0"/>
          <w:sz w:val="32"/>
          <w:szCs w:val="32"/>
          <w:lang w:val="en-US" w:eastAsia="zh-CN"/>
        </w:rPr>
        <w:t>资助金额</w:t>
      </w:r>
    </w:p>
    <w:p w14:paraId="25E578D3">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对销售自研化合物半导体芯片、器件、装备及材料且</w:t>
      </w:r>
      <w:r>
        <w:rPr>
          <w:rFonts w:hint="eastAsia" w:hAnsi="Arial" w:cs="Arial"/>
          <w:kern w:val="0"/>
          <w:sz w:val="32"/>
          <w:szCs w:val="32"/>
          <w:highlight w:val="none"/>
          <w:lang w:val="en-US" w:eastAsia="zh-CN"/>
        </w:rPr>
        <w:t>相关产品</w:t>
      </w:r>
      <w:r>
        <w:rPr>
          <w:rFonts w:hint="eastAsia" w:ascii="仿宋_GB2312" w:hAnsi="Arial" w:eastAsia="仿宋_GB2312" w:cs="Arial"/>
          <w:kern w:val="0"/>
          <w:sz w:val="32"/>
          <w:szCs w:val="32"/>
          <w:highlight w:val="none"/>
        </w:rPr>
        <w:t>年营业收入首次超过1亿元的</w:t>
      </w:r>
      <w:r>
        <w:rPr>
          <w:rFonts w:hint="eastAsia" w:ascii="仿宋_GB2312" w:hAnsi="Arial" w:eastAsia="仿宋_GB2312" w:cs="Arial"/>
          <w:kern w:val="0"/>
          <w:sz w:val="32"/>
          <w:szCs w:val="32"/>
          <w:highlight w:val="none"/>
          <w:lang w:eastAsia="zh-CN"/>
        </w:rPr>
        <w:t>企业</w:t>
      </w:r>
      <w:r>
        <w:rPr>
          <w:rFonts w:hint="eastAsia" w:ascii="仿宋_GB2312" w:hAnsi="Arial" w:eastAsia="仿宋_GB2312" w:cs="Arial"/>
          <w:kern w:val="0"/>
          <w:sz w:val="32"/>
          <w:szCs w:val="32"/>
          <w:highlight w:val="none"/>
        </w:rPr>
        <w:t>，</w:t>
      </w:r>
      <w:r>
        <w:rPr>
          <w:rFonts w:hint="eastAsia" w:ascii="仿宋_GB2312" w:hAnsi="Arial" w:eastAsia="仿宋_GB2312" w:cs="Arial"/>
          <w:kern w:val="0"/>
          <w:sz w:val="32"/>
          <w:szCs w:val="32"/>
          <w:highlight w:val="none"/>
          <w:lang w:val="en-US" w:eastAsia="zh-CN"/>
        </w:rPr>
        <w:t>通过专家评审后</w:t>
      </w:r>
      <w:r>
        <w:rPr>
          <w:rFonts w:hint="eastAsia" w:hAnsi="Arial" w:cs="Arial"/>
          <w:kern w:val="0"/>
          <w:sz w:val="32"/>
          <w:szCs w:val="32"/>
          <w:highlight w:val="none"/>
          <w:lang w:val="en-US" w:eastAsia="zh-CN"/>
        </w:rPr>
        <w:t>，</w:t>
      </w:r>
      <w:r>
        <w:rPr>
          <w:rFonts w:hint="eastAsia" w:ascii="仿宋_GB2312" w:hAnsi="Arial" w:eastAsia="仿宋_GB2312" w:cs="Arial"/>
          <w:kern w:val="0"/>
          <w:sz w:val="32"/>
          <w:szCs w:val="32"/>
          <w:highlight w:val="none"/>
        </w:rPr>
        <w:t>按照企业当年研发投入（仅包括用于研发的设备、材料、人力资源投入）</w:t>
      </w:r>
      <w:r>
        <w:rPr>
          <w:rFonts w:hint="eastAsia" w:hAnsi="Arial" w:cs="Arial"/>
          <w:kern w:val="0"/>
          <w:sz w:val="32"/>
          <w:szCs w:val="32"/>
          <w:highlight w:val="none"/>
          <w:lang w:val="en-US" w:eastAsia="zh-CN"/>
        </w:rPr>
        <w:t>的30%给予资助</w:t>
      </w:r>
      <w:r>
        <w:rPr>
          <w:rFonts w:hint="eastAsia" w:ascii="仿宋_GB2312" w:hAnsi="Arial" w:eastAsia="仿宋_GB2312" w:cs="Arial"/>
          <w:kern w:val="0"/>
          <w:sz w:val="32"/>
          <w:szCs w:val="32"/>
          <w:highlight w:val="none"/>
        </w:rPr>
        <w:t>，单个企业最高</w:t>
      </w:r>
      <w:r>
        <w:rPr>
          <w:rFonts w:hint="default" w:ascii="仿宋_GB2312" w:hAnsi="Arial" w:eastAsia="仿宋_GB2312" w:cs="Arial"/>
          <w:kern w:val="0"/>
          <w:sz w:val="32"/>
          <w:szCs w:val="32"/>
          <w:highlight w:val="none"/>
        </w:rPr>
        <w:t>不超过</w:t>
      </w:r>
      <w:r>
        <w:rPr>
          <w:rFonts w:hint="eastAsia" w:ascii="仿宋_GB2312" w:hAnsi="Arial" w:eastAsia="仿宋_GB2312" w:cs="Arial"/>
          <w:kern w:val="0"/>
          <w:sz w:val="32"/>
          <w:szCs w:val="32"/>
          <w:highlight w:val="none"/>
        </w:rPr>
        <w:t>1000万元。</w:t>
      </w:r>
      <w:r>
        <w:rPr>
          <w:rFonts w:hint="eastAsia" w:hAnsi="Arial" w:cs="Arial"/>
          <w:kern w:val="0"/>
          <w:sz w:val="32"/>
          <w:szCs w:val="32"/>
          <w:highlight w:val="none"/>
          <w:lang w:val="en-US" w:eastAsia="zh-CN"/>
        </w:rPr>
        <w:t>该项目</w:t>
      </w:r>
      <w:r>
        <w:rPr>
          <w:rFonts w:hint="eastAsia" w:hAnsi="楷体" w:cs="楷体_GB2312"/>
          <w:color w:val="000000"/>
          <w:sz w:val="32"/>
          <w:szCs w:val="32"/>
          <w:highlight w:val="none"/>
          <w:lang w:eastAsia="zh-CN"/>
        </w:rPr>
        <w:t>采取事后一次性资助方式</w:t>
      </w:r>
      <w:r>
        <w:rPr>
          <w:rFonts w:hint="eastAsia" w:ascii="仿宋_GB2312" w:hAnsi="Arial" w:eastAsia="仿宋_GB2312" w:cs="Arial"/>
          <w:kern w:val="0"/>
          <w:sz w:val="32"/>
          <w:szCs w:val="32"/>
          <w:highlight w:val="none"/>
          <w:lang w:val="en-US" w:eastAsia="zh-CN"/>
        </w:rPr>
        <w:t>。</w:t>
      </w:r>
    </w:p>
    <w:p w14:paraId="457C78F9">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rPr>
          <w:rFonts w:hint="eastAsia" w:ascii="仿宋_GB2312" w:hAnsi="Arial" w:eastAsia="仿宋_GB2312" w:cs="Arial"/>
          <w:kern w:val="0"/>
          <w:sz w:val="32"/>
          <w:szCs w:val="32"/>
        </w:rPr>
      </w:pPr>
      <w:r>
        <w:rPr>
          <w:rFonts w:hint="eastAsia" w:cs="仿宋_GB2312"/>
          <w:b/>
          <w:kern w:val="0"/>
          <w:sz w:val="32"/>
          <w:szCs w:val="32"/>
          <w:lang w:val="en-US" w:eastAsia="zh-CN"/>
        </w:rPr>
        <w:t>4.</w:t>
      </w:r>
      <w:r>
        <w:rPr>
          <w:rFonts w:hint="eastAsia" w:ascii="仿宋_GB2312" w:hAnsi="仿宋_GB2312" w:eastAsia="仿宋_GB2312" w:cs="仿宋_GB2312"/>
          <w:b/>
          <w:kern w:val="0"/>
          <w:sz w:val="32"/>
          <w:szCs w:val="32"/>
          <w:lang w:val="en-US" w:eastAsia="zh-CN"/>
        </w:rPr>
        <w:t>申报</w:t>
      </w:r>
      <w:r>
        <w:rPr>
          <w:rFonts w:hint="eastAsia" w:cs="仿宋_GB2312"/>
          <w:b/>
          <w:kern w:val="0"/>
          <w:sz w:val="32"/>
          <w:szCs w:val="32"/>
          <w:lang w:val="en-US" w:eastAsia="zh-CN"/>
        </w:rPr>
        <w:t>要求</w:t>
      </w:r>
    </w:p>
    <w:p w14:paraId="79C9BB6F">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hAnsi="Arial" w:cs="Arial"/>
          <w:kern w:val="0"/>
          <w:sz w:val="32"/>
          <w:szCs w:val="32"/>
          <w:lang w:eastAsia="zh-CN"/>
        </w:rPr>
        <w:t>（</w:t>
      </w:r>
      <w:r>
        <w:rPr>
          <w:rFonts w:hint="eastAsia" w:hAnsi="Arial" w:cs="Arial"/>
          <w:kern w:val="0"/>
          <w:sz w:val="32"/>
          <w:szCs w:val="32"/>
          <w:lang w:val="en-US" w:eastAsia="zh-CN"/>
        </w:rPr>
        <w:t>1</w:t>
      </w:r>
      <w:r>
        <w:rPr>
          <w:rFonts w:hint="eastAsia" w:hAnsi="Arial" w:cs="Arial"/>
          <w:kern w:val="0"/>
          <w:sz w:val="32"/>
          <w:szCs w:val="32"/>
          <w:lang w:eastAsia="zh-CN"/>
        </w:rPr>
        <w:t>）</w:t>
      </w:r>
      <w:r>
        <w:rPr>
          <w:rFonts w:hint="eastAsia" w:ascii="仿宋_GB2312" w:hAnsi="Arial" w:eastAsia="仿宋_GB2312" w:cs="Arial"/>
          <w:kern w:val="0"/>
          <w:sz w:val="32"/>
          <w:szCs w:val="32"/>
          <w:lang w:eastAsia="zh-CN"/>
        </w:rPr>
        <w:t>须满足</w:t>
      </w:r>
      <w:r>
        <w:rPr>
          <w:rFonts w:hint="eastAsia" w:ascii="仿宋_GB2312" w:hAnsi="Arial" w:eastAsia="仿宋_GB2312" w:cs="Arial"/>
          <w:kern w:val="0"/>
          <w:sz w:val="32"/>
          <w:szCs w:val="32"/>
        </w:rPr>
        <w:t>申报通知明确的申报基本条件，详见申报通知。</w:t>
      </w:r>
    </w:p>
    <w:p w14:paraId="3EB1BA94">
      <w:pPr>
        <w:keepNext w:val="0"/>
        <w:keepLines w:val="0"/>
        <w:pageBreakBefore w:val="0"/>
        <w:widowControl w:val="0"/>
        <w:shd w:val="clear" w:color="auto" w:fill="auto"/>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仿宋_GB2312" w:hAnsi="Arial" w:eastAsia="仿宋_GB2312" w:cs="Arial"/>
          <w:kern w:val="0"/>
          <w:sz w:val="32"/>
          <w:szCs w:val="32"/>
          <w:lang w:val="en-US" w:eastAsia="zh-CN"/>
        </w:rPr>
      </w:pPr>
      <w:r>
        <w:rPr>
          <w:rFonts w:hint="eastAsia" w:hAnsi="Arial" w:cs="Arial"/>
          <w:kern w:val="0"/>
          <w:sz w:val="32"/>
          <w:szCs w:val="32"/>
          <w:lang w:eastAsia="zh-CN"/>
        </w:rPr>
        <w:t>（</w:t>
      </w:r>
      <w:r>
        <w:rPr>
          <w:rFonts w:hint="eastAsia" w:hAnsi="Arial" w:cs="Arial"/>
          <w:kern w:val="0"/>
          <w:sz w:val="32"/>
          <w:szCs w:val="32"/>
          <w:lang w:val="en-US" w:eastAsia="zh-CN"/>
        </w:rPr>
        <w:t>2</w:t>
      </w:r>
      <w:r>
        <w:rPr>
          <w:rFonts w:hint="eastAsia" w:hAnsi="Arial" w:cs="Arial"/>
          <w:kern w:val="0"/>
          <w:sz w:val="32"/>
          <w:szCs w:val="32"/>
          <w:lang w:eastAsia="zh-CN"/>
        </w:rPr>
        <w:t>）</w:t>
      </w:r>
      <w:r>
        <w:rPr>
          <w:rFonts w:hint="eastAsia" w:ascii="仿宋_GB2312" w:hAnsi="Arial" w:eastAsia="仿宋_GB2312" w:cs="Arial"/>
          <w:kern w:val="0"/>
          <w:sz w:val="32"/>
          <w:szCs w:val="32"/>
        </w:rPr>
        <w:t>项目单位应拥有专业化的技术及管理团队，财务制度健全，具有较高水平的研发成果和技术储备，经营管理状况良好</w:t>
      </w:r>
      <w:r>
        <w:rPr>
          <w:rFonts w:hint="eastAsia" w:hAnsi="Arial" w:cs="Arial"/>
          <w:kern w:val="0"/>
          <w:sz w:val="32"/>
          <w:szCs w:val="32"/>
          <w:lang w:eastAsia="zh-CN"/>
        </w:rPr>
        <w:t>。</w:t>
      </w:r>
    </w:p>
    <w:p w14:paraId="775CC9BE">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default" w:hAnsi="Arial" w:eastAsia="仿宋_GB2312" w:cs="Arial"/>
          <w:kern w:val="0"/>
          <w:sz w:val="32"/>
          <w:szCs w:val="32"/>
          <w:highlight w:val="none"/>
          <w:lang w:val="en-US" w:eastAsia="zh-CN"/>
        </w:rPr>
      </w:pPr>
      <w:r>
        <w:rPr>
          <w:rFonts w:hint="eastAsia" w:hAnsi="Arial" w:cs="Arial"/>
          <w:kern w:val="0"/>
          <w:sz w:val="32"/>
          <w:szCs w:val="32"/>
          <w:highlight w:val="none"/>
          <w:lang w:eastAsia="zh-CN"/>
        </w:rPr>
        <w:t>（</w:t>
      </w:r>
      <w:r>
        <w:rPr>
          <w:rFonts w:hint="eastAsia" w:hAnsi="Arial" w:cs="Arial"/>
          <w:kern w:val="0"/>
          <w:sz w:val="32"/>
          <w:szCs w:val="32"/>
          <w:highlight w:val="none"/>
          <w:lang w:val="en-US" w:eastAsia="zh-CN"/>
        </w:rPr>
        <w:t>3</w:t>
      </w:r>
      <w:r>
        <w:rPr>
          <w:rFonts w:hint="eastAsia" w:hAnsi="Arial" w:cs="Arial"/>
          <w:kern w:val="0"/>
          <w:sz w:val="32"/>
          <w:szCs w:val="32"/>
          <w:highlight w:val="none"/>
          <w:lang w:eastAsia="zh-CN"/>
        </w:rPr>
        <w:t>）</w:t>
      </w:r>
      <w:r>
        <w:rPr>
          <w:rFonts w:hint="eastAsia" w:hAnsi="Arial" w:cs="Arial"/>
          <w:kern w:val="0"/>
          <w:sz w:val="32"/>
          <w:szCs w:val="32"/>
          <w:highlight w:val="none"/>
          <w:lang w:val="en-US" w:eastAsia="zh-CN"/>
        </w:rPr>
        <w:t>相关自研产品</w:t>
      </w:r>
      <w:r>
        <w:rPr>
          <w:rFonts w:hint="eastAsia" w:ascii="仿宋_GB2312" w:hAnsi="Arial" w:eastAsia="仿宋_GB2312" w:cs="Arial"/>
          <w:kern w:val="0"/>
          <w:sz w:val="32"/>
          <w:szCs w:val="32"/>
          <w:highlight w:val="none"/>
        </w:rPr>
        <w:t>年营业收入首次超过1亿元</w:t>
      </w:r>
      <w:r>
        <w:rPr>
          <w:rFonts w:hint="eastAsia" w:hAnsi="Arial" w:cs="Arial"/>
          <w:kern w:val="0"/>
          <w:sz w:val="32"/>
          <w:szCs w:val="32"/>
          <w:highlight w:val="none"/>
          <w:lang w:val="en-US" w:eastAsia="zh-CN"/>
        </w:rPr>
        <w:t>的统计年份为2024年。</w:t>
      </w:r>
    </w:p>
    <w:p w14:paraId="2043F8C0">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cs="仿宋_GB2312"/>
          <w:b/>
          <w:kern w:val="0"/>
          <w:sz w:val="32"/>
          <w:szCs w:val="32"/>
          <w:lang w:val="en-US" w:eastAsia="zh-CN"/>
        </w:rPr>
      </w:pPr>
      <w:r>
        <w:rPr>
          <w:rFonts w:hint="eastAsia" w:cs="仿宋_GB2312"/>
          <w:b/>
          <w:kern w:val="0"/>
          <w:sz w:val="32"/>
          <w:szCs w:val="32"/>
          <w:lang w:val="en-US" w:eastAsia="zh-CN"/>
        </w:rPr>
        <w:t>5.申报材料</w:t>
      </w:r>
    </w:p>
    <w:p w14:paraId="52EAD624">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hAnsi="楷体" w:cs="楷体_GB2312"/>
          <w:color w:val="000000"/>
          <w:sz w:val="32"/>
          <w:szCs w:val="32"/>
          <w:lang w:val="en-US" w:eastAsia="zh-CN"/>
        </w:rPr>
      </w:pPr>
      <w:r>
        <w:rPr>
          <w:rFonts w:hint="eastAsia" w:hAnsi="楷体" w:cs="楷体_GB2312"/>
          <w:color w:val="000000"/>
          <w:sz w:val="32"/>
          <w:szCs w:val="32"/>
          <w:lang w:val="en-US" w:eastAsia="zh-CN"/>
        </w:rPr>
        <w:t>（1）资金申请报告。</w:t>
      </w:r>
    </w:p>
    <w:p w14:paraId="4689DAFC">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hAnsi="楷体" w:cs="楷体_GB2312"/>
          <w:color w:val="000000"/>
          <w:sz w:val="32"/>
          <w:szCs w:val="32"/>
          <w:lang w:val="en-US" w:eastAsia="zh-CN"/>
        </w:rPr>
      </w:pPr>
      <w:r>
        <w:rPr>
          <w:rFonts w:hint="eastAsia" w:hAnsi="楷体" w:cs="楷体_GB2312"/>
          <w:color w:val="000000"/>
          <w:sz w:val="32"/>
          <w:szCs w:val="32"/>
          <w:lang w:val="en-US" w:eastAsia="zh-CN"/>
        </w:rPr>
        <w:t>（2）由第三方会计师事务所出具的相关自研产品营收年度财务审计报告。</w:t>
      </w:r>
    </w:p>
    <w:p w14:paraId="17CAAEB5">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hAnsi="楷体" w:cs="楷体_GB2312"/>
          <w:color w:val="000000"/>
          <w:sz w:val="32"/>
          <w:szCs w:val="32"/>
          <w:lang w:val="en-US" w:eastAsia="zh-CN"/>
        </w:rPr>
      </w:pPr>
      <w:r>
        <w:rPr>
          <w:rFonts w:hint="eastAsia" w:hAnsi="楷体" w:cs="楷体_GB2312"/>
          <w:color w:val="000000"/>
          <w:sz w:val="32"/>
          <w:szCs w:val="32"/>
          <w:lang w:val="en-US" w:eastAsia="zh-CN"/>
        </w:rPr>
        <w:t>（3）自研产品销售明细清单及关键销售合同与凭证。</w:t>
      </w:r>
    </w:p>
    <w:p w14:paraId="251D9175">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Times New Roman"/>
          <w:kern w:val="2"/>
          <w:sz w:val="32"/>
          <w:szCs w:val="32"/>
          <w:lang w:val="en-US" w:eastAsia="zh-CN" w:bidi="ar-SA"/>
        </w:rPr>
      </w:pPr>
      <w:r>
        <w:rPr>
          <w:rFonts w:hint="eastAsia" w:hAnsi="楷体" w:cs="楷体_GB2312"/>
          <w:color w:val="000000"/>
          <w:sz w:val="32"/>
          <w:szCs w:val="32"/>
          <w:lang w:val="en-US" w:eastAsia="zh-CN"/>
        </w:rPr>
        <w:t>（4）自研产品的知识产权证明。</w:t>
      </w:r>
    </w:p>
    <w:p w14:paraId="41F7D977">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（六）尖端前沿技术突破</w:t>
      </w:r>
    </w:p>
    <w:p w14:paraId="5E54C182">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Arial" w:eastAsia="仿宋_GB2312" w:cs="Arial"/>
          <w:b/>
          <w:bCs/>
          <w:kern w:val="0"/>
          <w:sz w:val="32"/>
          <w:szCs w:val="32"/>
          <w:lang w:val="en-US" w:eastAsia="zh-CN"/>
        </w:rPr>
      </w:pPr>
      <w:r>
        <w:rPr>
          <w:rFonts w:hint="eastAsia" w:ascii="仿宋_GB2312" w:hAnsi="Arial" w:eastAsia="仿宋_GB2312" w:cs="Arial"/>
          <w:b/>
          <w:bCs/>
          <w:kern w:val="0"/>
          <w:sz w:val="32"/>
          <w:szCs w:val="32"/>
          <w:lang w:val="en-US" w:eastAsia="zh-CN"/>
        </w:rPr>
        <w:t>1.政策依据</w:t>
      </w:r>
    </w:p>
    <w:p w14:paraId="2E329CFC">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outlineLvl w:val="2"/>
        <w:rPr>
          <w:rFonts w:hint="eastAsia" w:hAnsi="Arial" w:cs="Arial"/>
          <w:kern w:val="0"/>
          <w:sz w:val="32"/>
          <w:szCs w:val="32"/>
          <w:lang w:val="en-US" w:eastAsia="zh-CN"/>
        </w:rPr>
      </w:pPr>
      <w:r>
        <w:rPr>
          <w:rFonts w:hint="eastAsia" w:ascii="仿宋_GB2312" w:hAnsi="Arial" w:eastAsia="仿宋_GB2312" w:cs="Arial"/>
          <w:kern w:val="0"/>
          <w:sz w:val="32"/>
          <w:szCs w:val="32"/>
          <w:lang w:val="en-US" w:eastAsia="zh-CN"/>
        </w:rPr>
        <w:t>《深圳市关于促进半导体与集成电路产业高质量发展的若干措施》</w:t>
      </w:r>
      <w:r>
        <w:rPr>
          <w:rFonts w:hint="eastAsia" w:hAnsi="Arial" w:cs="Arial"/>
          <w:kern w:val="0"/>
          <w:sz w:val="32"/>
          <w:szCs w:val="32"/>
          <w:lang w:val="en-US" w:eastAsia="zh-CN"/>
        </w:rPr>
        <w:t>（</w:t>
      </w:r>
      <w:r>
        <w:rPr>
          <w:rFonts w:hint="eastAsia" w:ascii="仿宋_GB2312" w:eastAsia="仿宋_GB2312"/>
          <w:b w:val="0"/>
          <w:color w:val="auto"/>
        </w:rPr>
        <w:t>深发改规〔202</w:t>
      </w:r>
      <w:r>
        <w:rPr>
          <w:rFonts w:ascii="仿宋_GB2312" w:eastAsia="仿宋_GB2312"/>
          <w:b w:val="0"/>
          <w:color w:val="auto"/>
        </w:rPr>
        <w:t>5</w:t>
      </w:r>
      <w:r>
        <w:rPr>
          <w:rFonts w:hint="eastAsia" w:ascii="仿宋_GB2312" w:eastAsia="仿宋_GB2312"/>
          <w:b w:val="0"/>
          <w:color w:val="auto"/>
        </w:rPr>
        <w:t>〕</w:t>
      </w:r>
      <w:r>
        <w:rPr>
          <w:rFonts w:hint="eastAsia"/>
          <w:b w:val="0"/>
          <w:color w:val="auto"/>
          <w:lang w:val="en-US" w:eastAsia="zh-CN"/>
        </w:rPr>
        <w:t>9</w:t>
      </w:r>
      <w:r>
        <w:rPr>
          <w:rFonts w:hint="eastAsia" w:ascii="仿宋_GB2312" w:eastAsia="仿宋_GB2312"/>
          <w:b w:val="0"/>
          <w:color w:val="auto"/>
        </w:rPr>
        <w:t>号</w:t>
      </w:r>
      <w:r>
        <w:rPr>
          <w:rFonts w:hint="eastAsia" w:hAnsi="Arial" w:cs="Arial"/>
          <w:kern w:val="0"/>
          <w:sz w:val="32"/>
          <w:szCs w:val="32"/>
          <w:lang w:val="en-US" w:eastAsia="zh-CN"/>
        </w:rPr>
        <w:t>）第九条。</w:t>
      </w:r>
    </w:p>
    <w:p w14:paraId="1663EAFA">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ascii="仿宋_GB2312" w:hAnsi="仿宋_GB2312" w:eastAsia="仿宋_GB2312" w:cs="仿宋_GB2312"/>
          <w:b/>
          <w:kern w:val="0"/>
          <w:sz w:val="32"/>
          <w:szCs w:val="32"/>
          <w:lang w:val="en-US" w:eastAsia="zh-CN"/>
        </w:rPr>
      </w:pPr>
      <w:r>
        <w:rPr>
          <w:rFonts w:hint="eastAsia" w:cs="仿宋_GB2312"/>
          <w:b/>
          <w:kern w:val="0"/>
          <w:sz w:val="32"/>
          <w:szCs w:val="32"/>
          <w:lang w:val="en-US" w:eastAsia="zh-CN"/>
        </w:rPr>
        <w:t>2.扶持方向</w:t>
      </w:r>
    </w:p>
    <w:p w14:paraId="211D4CD8">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rPr>
        <w:t>支持自主研发，突破关键环节“卡脖子”技术或前沿变革性颠覆性技术。</w:t>
      </w:r>
    </w:p>
    <w:p w14:paraId="5BD8A706">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rPr>
          <w:rFonts w:hint="default" w:ascii="仿宋_GB2312" w:hAnsi="Arial" w:eastAsia="仿宋_GB2312" w:cs="Arial"/>
          <w:kern w:val="0"/>
          <w:sz w:val="32"/>
          <w:szCs w:val="32"/>
          <w:lang w:val="en-US" w:eastAsia="zh-CN"/>
        </w:rPr>
      </w:pPr>
      <w:r>
        <w:rPr>
          <w:rFonts w:hint="eastAsia" w:cs="仿宋_GB2312"/>
          <w:b/>
          <w:kern w:val="0"/>
          <w:sz w:val="32"/>
          <w:szCs w:val="32"/>
          <w:lang w:val="en-US" w:eastAsia="zh-CN"/>
        </w:rPr>
        <w:t>3.</w:t>
      </w:r>
      <w:r>
        <w:rPr>
          <w:rFonts w:hint="eastAsia" w:ascii="仿宋_GB2312" w:hAnsi="仿宋_GB2312" w:eastAsia="仿宋_GB2312" w:cs="仿宋_GB2312"/>
          <w:b/>
          <w:kern w:val="0"/>
          <w:sz w:val="32"/>
          <w:szCs w:val="32"/>
          <w:lang w:val="en-US" w:eastAsia="zh-CN"/>
        </w:rPr>
        <w:t>扶持方式及</w:t>
      </w:r>
      <w:r>
        <w:rPr>
          <w:rFonts w:hint="eastAsia" w:cs="仿宋_GB2312"/>
          <w:b/>
          <w:kern w:val="0"/>
          <w:sz w:val="32"/>
          <w:szCs w:val="32"/>
          <w:lang w:val="en-US" w:eastAsia="zh-CN"/>
        </w:rPr>
        <w:t>资助金额</w:t>
      </w:r>
    </w:p>
    <w:p w14:paraId="0BB10430">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cs="仿宋_GB2312"/>
          <w:color w:val="0000FF"/>
          <w:szCs w:val="40"/>
          <w:lang w:eastAsia="zh-CN"/>
        </w:rPr>
      </w:pPr>
      <w:r>
        <w:rPr>
          <w:rFonts w:hint="eastAsia" w:ascii="仿宋_GB2312" w:hAnsi="Arial" w:eastAsia="仿宋_GB2312" w:cs="Arial"/>
          <w:kern w:val="0"/>
          <w:sz w:val="32"/>
          <w:szCs w:val="32"/>
        </w:rPr>
        <w:t>专家评审综合评分60分以上的进入现场核查阶段，通过专家评审、现场核查的项目，市发展改革委予以批复立项。</w:t>
      </w:r>
      <w:r>
        <w:rPr>
          <w:rFonts w:hint="eastAsia" w:cs="仿宋_GB2312"/>
          <w:szCs w:val="40"/>
        </w:rPr>
        <w:t>项目单位须先自行投入资金组织实施项目，待项目通过验收后</w:t>
      </w:r>
      <w:r>
        <w:rPr>
          <w:rFonts w:hint="eastAsia" w:cs="仿宋_GB2312"/>
          <w:color w:val="0000FF"/>
          <w:szCs w:val="40"/>
          <w:lang w:eastAsia="zh-CN"/>
        </w:rPr>
        <w:t>：</w:t>
      </w:r>
    </w:p>
    <w:p w14:paraId="360E8560">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仿宋_GB2312" w:hAnsi="Arial" w:eastAsia="仿宋_GB2312" w:cs="Arial"/>
          <w:kern w:val="0"/>
          <w:sz w:val="32"/>
          <w:szCs w:val="32"/>
          <w:lang w:val="en-US" w:eastAsia="zh-CN"/>
        </w:rPr>
      </w:pPr>
      <w:r>
        <w:rPr>
          <w:rFonts w:hint="eastAsia" w:cs="仿宋_GB2312"/>
          <w:color w:val="auto"/>
          <w:szCs w:val="40"/>
          <w:lang w:eastAsia="zh-CN"/>
        </w:rPr>
        <w:t>（</w:t>
      </w:r>
      <w:r>
        <w:rPr>
          <w:rFonts w:hint="eastAsia" w:cs="仿宋_GB2312"/>
          <w:color w:val="auto"/>
          <w:szCs w:val="40"/>
          <w:lang w:val="en-US" w:eastAsia="zh-CN"/>
        </w:rPr>
        <w:t>1</w:t>
      </w:r>
      <w:r>
        <w:rPr>
          <w:rFonts w:hint="eastAsia" w:cs="仿宋_GB2312"/>
          <w:color w:val="auto"/>
          <w:szCs w:val="40"/>
          <w:lang w:eastAsia="zh-CN"/>
        </w:rPr>
        <w:t>）</w:t>
      </w:r>
      <w:r>
        <w:rPr>
          <w:rFonts w:hint="eastAsia" w:ascii="仿宋_GB2312" w:hAnsi="仿宋_GB2312" w:eastAsia="仿宋_GB2312" w:cs="仿宋_GB2312"/>
          <w:kern w:val="2"/>
          <w:sz w:val="32"/>
          <w:szCs w:val="40"/>
        </w:rPr>
        <w:t>对</w:t>
      </w:r>
      <w:r>
        <w:rPr>
          <w:rFonts w:hint="eastAsia" w:ascii="仿宋_GB2312" w:hAnsi="Arial" w:eastAsia="仿宋_GB2312" w:cs="Arial"/>
          <w:kern w:val="0"/>
          <w:sz w:val="32"/>
          <w:szCs w:val="32"/>
        </w:rPr>
        <w:t>突破关键环节“卡脖子”技术或前沿变革性颠覆性技术的集成电路领域攻关项目，按照项目研发投入（仅包括用于研发的设备、材料、人力资源投入）</w:t>
      </w:r>
      <w:r>
        <w:rPr>
          <w:rFonts w:hint="eastAsia" w:hAnsi="Arial" w:cs="Arial"/>
          <w:kern w:val="0"/>
          <w:sz w:val="32"/>
          <w:szCs w:val="32"/>
          <w:lang w:val="en-US" w:eastAsia="zh-CN"/>
        </w:rPr>
        <w:t>的30%</w:t>
      </w:r>
      <w:r>
        <w:rPr>
          <w:rFonts w:hint="eastAsia" w:ascii="仿宋_GB2312" w:hAnsi="Arial" w:eastAsia="仿宋_GB2312" w:cs="Arial"/>
          <w:kern w:val="0"/>
          <w:sz w:val="32"/>
          <w:szCs w:val="32"/>
        </w:rPr>
        <w:t>给予资助，单个项目最高不超过3000万元</w:t>
      </w:r>
      <w:r>
        <w:rPr>
          <w:rFonts w:hint="eastAsia" w:hAnsi="Arial" w:cs="Arial"/>
          <w:kern w:val="0"/>
          <w:sz w:val="32"/>
          <w:szCs w:val="32"/>
          <w:lang w:eastAsia="zh-CN"/>
        </w:rPr>
        <w:t>。</w:t>
      </w:r>
      <w:r>
        <w:rPr>
          <w:rFonts w:hint="eastAsia" w:hAnsi="Arial" w:cs="Arial"/>
          <w:kern w:val="0"/>
          <w:sz w:val="32"/>
          <w:szCs w:val="32"/>
          <w:lang w:val="en-US" w:eastAsia="zh-CN"/>
        </w:rPr>
        <w:t>该</w:t>
      </w:r>
      <w:r>
        <w:rPr>
          <w:rFonts w:hint="eastAsia" w:hAnsi="楷体" w:cs="楷体_GB2312"/>
          <w:color w:val="000000"/>
          <w:sz w:val="32"/>
          <w:szCs w:val="32"/>
          <w:lang w:val="en-US" w:eastAsia="zh-CN"/>
        </w:rPr>
        <w:t>项目</w:t>
      </w:r>
      <w:r>
        <w:rPr>
          <w:rFonts w:hint="eastAsia" w:hAnsi="楷体" w:cs="楷体_GB2312"/>
          <w:color w:val="000000"/>
          <w:sz w:val="32"/>
          <w:szCs w:val="32"/>
          <w:lang w:eastAsia="zh-CN"/>
        </w:rPr>
        <w:t>采取事后一次性资助方式。</w:t>
      </w:r>
    </w:p>
    <w:p w14:paraId="1C2DA9B6">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hAnsi="Arial" w:cs="Arial"/>
          <w:kern w:val="0"/>
          <w:sz w:val="32"/>
          <w:szCs w:val="32"/>
          <w:lang w:val="en-US" w:eastAsia="zh-CN"/>
        </w:rPr>
        <w:t>（2）</w:t>
      </w:r>
      <w:r>
        <w:rPr>
          <w:rFonts w:hint="eastAsia" w:ascii="仿宋_GB2312" w:hAnsi="Arial" w:eastAsia="仿宋_GB2312" w:cs="Arial"/>
          <w:kern w:val="0"/>
          <w:sz w:val="32"/>
          <w:szCs w:val="32"/>
          <w:lang w:val="en-US" w:eastAsia="zh-CN"/>
        </w:rPr>
        <w:t>对于</w:t>
      </w:r>
      <w:r>
        <w:rPr>
          <w:rFonts w:hint="eastAsia" w:ascii="仿宋_GB2312" w:hAnsi="Arial" w:eastAsia="仿宋_GB2312" w:cs="Arial"/>
          <w:kern w:val="0"/>
          <w:sz w:val="32"/>
          <w:szCs w:val="32"/>
        </w:rPr>
        <w:t>集成电路制造、封测、装备、材料等领域自主研发取得突破、带动产业优势资源集聚的重大项目，按照项目固定资产投资给予</w:t>
      </w:r>
      <w:r>
        <w:rPr>
          <w:rFonts w:hint="eastAsia" w:ascii="仿宋_GB2312" w:hAnsi="Arial" w:eastAsia="仿宋_GB2312" w:cs="Arial"/>
          <w:kern w:val="0"/>
          <w:sz w:val="32"/>
          <w:szCs w:val="32"/>
          <w:lang w:eastAsia="zh-CN"/>
        </w:rPr>
        <w:t>项目单位一定比例的</w:t>
      </w:r>
      <w:r>
        <w:rPr>
          <w:rFonts w:hint="eastAsia" w:ascii="仿宋_GB2312" w:hAnsi="Arial" w:eastAsia="仿宋_GB2312" w:cs="Arial"/>
          <w:kern w:val="0"/>
          <w:sz w:val="32"/>
          <w:szCs w:val="32"/>
        </w:rPr>
        <w:t>资助，单个项目最高不超过</w:t>
      </w:r>
      <w:r>
        <w:rPr>
          <w:rFonts w:hint="eastAsia" w:ascii="仿宋_GB2312" w:hAnsi="Arial" w:eastAsia="仿宋_GB2312" w:cs="Arial"/>
          <w:kern w:val="0"/>
          <w:sz w:val="32"/>
          <w:szCs w:val="32"/>
          <w:lang w:val="en-US" w:eastAsia="zh-CN"/>
        </w:rPr>
        <w:t>设定金额</w:t>
      </w:r>
      <w:r>
        <w:rPr>
          <w:rFonts w:hint="eastAsia" w:ascii="仿宋_GB2312" w:hAnsi="Arial" w:eastAsia="仿宋_GB2312" w:cs="Arial"/>
          <w:kern w:val="0"/>
          <w:sz w:val="32"/>
          <w:szCs w:val="32"/>
          <w:lang w:eastAsia="zh-CN"/>
        </w:rPr>
        <w:t>。</w:t>
      </w:r>
      <w:r>
        <w:rPr>
          <w:rFonts w:hint="eastAsia" w:hAnsi="Arial" w:cs="Arial"/>
          <w:kern w:val="0"/>
          <w:sz w:val="32"/>
          <w:szCs w:val="32"/>
          <w:lang w:val="en-US" w:eastAsia="zh-CN"/>
        </w:rPr>
        <w:t>该</w:t>
      </w:r>
      <w:r>
        <w:rPr>
          <w:rFonts w:hint="eastAsia" w:hAnsi="楷体" w:cs="楷体_GB2312"/>
          <w:color w:val="000000"/>
          <w:sz w:val="32"/>
          <w:szCs w:val="32"/>
          <w:lang w:val="en-US" w:eastAsia="zh-CN"/>
        </w:rPr>
        <w:t>项目</w:t>
      </w:r>
      <w:r>
        <w:rPr>
          <w:rFonts w:hint="eastAsia" w:hAnsi="楷体" w:cs="楷体_GB2312"/>
          <w:color w:val="000000"/>
          <w:sz w:val="32"/>
          <w:szCs w:val="32"/>
          <w:lang w:eastAsia="zh-CN"/>
        </w:rPr>
        <w:t>采</w:t>
      </w:r>
      <w:r>
        <w:rPr>
          <w:rFonts w:hint="eastAsia" w:hAnsi="Arial" w:cs="Arial"/>
          <w:color w:val="auto"/>
          <w:kern w:val="0"/>
          <w:sz w:val="32"/>
          <w:szCs w:val="32"/>
          <w:lang w:eastAsia="zh-CN"/>
        </w:rPr>
        <w:t>取</w:t>
      </w:r>
      <w:r>
        <w:rPr>
          <w:rFonts w:hint="eastAsia" w:hAnsi="Arial" w:cs="Arial"/>
          <w:color w:val="auto"/>
          <w:kern w:val="0"/>
          <w:sz w:val="32"/>
          <w:szCs w:val="32"/>
          <w:lang w:val="en-US" w:eastAsia="zh-CN"/>
        </w:rPr>
        <w:t>分</w:t>
      </w:r>
      <w:r>
        <w:rPr>
          <w:rFonts w:hint="eastAsia" w:hAnsi="楷体" w:cs="楷体_GB2312"/>
          <w:color w:val="000000"/>
          <w:sz w:val="32"/>
          <w:szCs w:val="32"/>
          <w:lang w:val="en-US" w:eastAsia="zh-CN"/>
        </w:rPr>
        <w:t>阶段</w:t>
      </w:r>
      <w:r>
        <w:rPr>
          <w:rFonts w:hint="eastAsia" w:hAnsi="楷体" w:cs="楷体_GB2312"/>
          <w:color w:val="000000"/>
          <w:sz w:val="32"/>
          <w:szCs w:val="32"/>
          <w:lang w:eastAsia="zh-CN"/>
        </w:rPr>
        <w:t>资助方式</w:t>
      </w:r>
      <w:r>
        <w:rPr>
          <w:rFonts w:hint="eastAsia" w:ascii="仿宋_GB2312" w:hAnsi="Arial" w:eastAsia="仿宋_GB2312" w:cs="Arial"/>
          <w:kern w:val="0"/>
          <w:sz w:val="32"/>
          <w:szCs w:val="32"/>
          <w:lang w:val="en-US" w:eastAsia="zh-CN"/>
        </w:rPr>
        <w:t>。</w:t>
      </w:r>
    </w:p>
    <w:p w14:paraId="7AB510F2">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rPr>
          <w:rFonts w:hint="eastAsia" w:ascii="仿宋_GB2312" w:hAnsi="Arial" w:eastAsia="仿宋_GB2312" w:cs="Arial"/>
          <w:kern w:val="0"/>
          <w:sz w:val="32"/>
          <w:szCs w:val="32"/>
        </w:rPr>
      </w:pPr>
      <w:r>
        <w:rPr>
          <w:rFonts w:hint="eastAsia" w:cs="仿宋_GB2312"/>
          <w:b/>
          <w:kern w:val="0"/>
          <w:sz w:val="32"/>
          <w:szCs w:val="32"/>
          <w:lang w:val="en-US" w:eastAsia="zh-CN"/>
        </w:rPr>
        <w:t>4.</w:t>
      </w:r>
      <w:r>
        <w:rPr>
          <w:rFonts w:hint="eastAsia" w:ascii="仿宋_GB2312" w:hAnsi="仿宋_GB2312" w:eastAsia="仿宋_GB2312" w:cs="仿宋_GB2312"/>
          <w:b/>
          <w:kern w:val="0"/>
          <w:sz w:val="32"/>
          <w:szCs w:val="32"/>
          <w:lang w:val="en-US" w:eastAsia="zh-CN"/>
        </w:rPr>
        <w:t>申报</w:t>
      </w:r>
      <w:r>
        <w:rPr>
          <w:rFonts w:hint="eastAsia" w:cs="仿宋_GB2312"/>
          <w:b/>
          <w:kern w:val="0"/>
          <w:sz w:val="32"/>
          <w:szCs w:val="32"/>
          <w:lang w:val="en-US" w:eastAsia="zh-CN"/>
        </w:rPr>
        <w:t>要求</w:t>
      </w:r>
    </w:p>
    <w:p w14:paraId="6C319FB4">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hAnsi="Arial" w:cs="Arial"/>
          <w:kern w:val="0"/>
          <w:sz w:val="32"/>
          <w:szCs w:val="32"/>
          <w:lang w:eastAsia="zh-CN"/>
        </w:rPr>
        <w:t>（</w:t>
      </w:r>
      <w:r>
        <w:rPr>
          <w:rFonts w:hint="eastAsia" w:hAnsi="Arial" w:cs="Arial"/>
          <w:kern w:val="0"/>
          <w:sz w:val="32"/>
          <w:szCs w:val="32"/>
          <w:lang w:val="en-US" w:eastAsia="zh-CN"/>
        </w:rPr>
        <w:t>1</w:t>
      </w:r>
      <w:r>
        <w:rPr>
          <w:rFonts w:hint="eastAsia" w:hAnsi="Arial" w:cs="Arial"/>
          <w:kern w:val="0"/>
          <w:sz w:val="32"/>
          <w:szCs w:val="32"/>
          <w:lang w:eastAsia="zh-CN"/>
        </w:rPr>
        <w:t>）</w:t>
      </w:r>
      <w:r>
        <w:rPr>
          <w:rFonts w:hint="eastAsia" w:ascii="仿宋_GB2312" w:hAnsi="Arial" w:eastAsia="仿宋_GB2312" w:cs="Arial"/>
          <w:kern w:val="0"/>
          <w:sz w:val="32"/>
          <w:szCs w:val="32"/>
          <w:lang w:eastAsia="zh-CN"/>
        </w:rPr>
        <w:t>须满足</w:t>
      </w:r>
      <w:r>
        <w:rPr>
          <w:rFonts w:hint="eastAsia" w:ascii="仿宋_GB2312" w:hAnsi="Arial" w:eastAsia="仿宋_GB2312" w:cs="Arial"/>
          <w:kern w:val="0"/>
          <w:sz w:val="32"/>
          <w:szCs w:val="32"/>
        </w:rPr>
        <w:t>申报通知明确的申报基本条件，详见申报通知。</w:t>
      </w:r>
    </w:p>
    <w:p w14:paraId="677D9DC3">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Arial" w:eastAsia="仿宋_GB2312" w:cs="Arial"/>
          <w:kern w:val="0"/>
          <w:sz w:val="32"/>
          <w:szCs w:val="32"/>
        </w:rPr>
      </w:pPr>
      <w:r>
        <w:rPr>
          <w:rFonts w:hint="eastAsia" w:hAnsi="Arial" w:cs="Arial"/>
          <w:kern w:val="0"/>
          <w:sz w:val="32"/>
          <w:szCs w:val="32"/>
          <w:lang w:eastAsia="zh-CN"/>
        </w:rPr>
        <w:t>（</w:t>
      </w:r>
      <w:r>
        <w:rPr>
          <w:rFonts w:hint="eastAsia" w:hAnsi="Arial" w:cs="Arial"/>
          <w:kern w:val="0"/>
          <w:sz w:val="32"/>
          <w:szCs w:val="32"/>
          <w:lang w:val="en-US" w:eastAsia="zh-CN"/>
        </w:rPr>
        <w:t>2</w:t>
      </w:r>
      <w:r>
        <w:rPr>
          <w:rFonts w:hint="eastAsia" w:hAnsi="Arial" w:cs="Arial"/>
          <w:kern w:val="0"/>
          <w:sz w:val="32"/>
          <w:szCs w:val="32"/>
          <w:lang w:eastAsia="zh-CN"/>
        </w:rPr>
        <w:t>）</w:t>
      </w:r>
      <w:r>
        <w:rPr>
          <w:rFonts w:hint="eastAsia" w:ascii="仿宋_GB2312" w:hAnsi="Arial" w:eastAsia="仿宋_GB2312" w:cs="Arial"/>
          <w:kern w:val="0"/>
          <w:sz w:val="32"/>
          <w:szCs w:val="32"/>
        </w:rPr>
        <w:t>项目单位应拥有专业化的技术及管理团队，财务制度健全，具有较高水平的研发成果和技术储备，经营管理状况良好</w:t>
      </w:r>
      <w:r>
        <w:rPr>
          <w:rFonts w:hint="eastAsia" w:hAnsi="Arial" w:cs="Arial"/>
          <w:kern w:val="0"/>
          <w:sz w:val="32"/>
          <w:szCs w:val="32"/>
          <w:lang w:eastAsia="zh-CN"/>
        </w:rPr>
        <w:t>。</w:t>
      </w:r>
    </w:p>
    <w:p w14:paraId="68DD5F16">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3" w:firstLineChars="200"/>
        <w:jc w:val="left"/>
        <w:textAlignment w:val="auto"/>
        <w:outlineLvl w:val="2"/>
        <w:rPr>
          <w:rFonts w:hint="eastAsia" w:cs="仿宋_GB2312"/>
          <w:b/>
          <w:kern w:val="0"/>
          <w:sz w:val="32"/>
          <w:szCs w:val="32"/>
          <w:lang w:val="en-US" w:eastAsia="zh-CN"/>
        </w:rPr>
      </w:pPr>
      <w:r>
        <w:rPr>
          <w:rFonts w:hint="eastAsia" w:cs="仿宋_GB2312"/>
          <w:b/>
          <w:kern w:val="0"/>
          <w:sz w:val="32"/>
          <w:szCs w:val="32"/>
          <w:lang w:val="en-US" w:eastAsia="zh-CN"/>
        </w:rPr>
        <w:t>5.申报材料</w:t>
      </w:r>
    </w:p>
    <w:p w14:paraId="2626D0EA">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hAnsi="楷体" w:cs="楷体_GB2312"/>
          <w:color w:val="000000"/>
          <w:sz w:val="32"/>
          <w:szCs w:val="32"/>
          <w:lang w:val="en-US" w:eastAsia="zh-CN"/>
        </w:rPr>
      </w:pPr>
      <w:r>
        <w:rPr>
          <w:rFonts w:hint="eastAsia" w:hAnsi="楷体" w:cs="楷体_GB2312"/>
          <w:color w:val="000000"/>
          <w:sz w:val="32"/>
          <w:szCs w:val="32"/>
          <w:lang w:val="en-US" w:eastAsia="zh-CN"/>
        </w:rPr>
        <w:t>资金申请报告。</w:t>
      </w:r>
    </w:p>
    <w:p w14:paraId="3D3721B7">
      <w:pPr>
        <w:spacing w:after="0"/>
        <w:ind w:firstLine="640" w:firstLineChars="200"/>
        <w:outlineLvl w:val="0"/>
        <w:rPr>
          <w:rFonts w:hint="default" w:ascii="黑体" w:hAnsi="黑体" w:eastAsia="黑体" w:cs="黑体"/>
          <w:b w:val="0"/>
          <w:bCs/>
          <w:kern w:val="0"/>
          <w:sz w:val="32"/>
          <w:szCs w:val="32"/>
          <w:highlight w:val="none"/>
          <w:lang w:val="en-US" w:eastAsia="zh-CN" w:bidi="ar-SA"/>
        </w:rPr>
      </w:pPr>
      <w:r>
        <w:rPr>
          <w:rFonts w:hint="eastAsia" w:ascii="黑体" w:hAnsi="黑体" w:eastAsia="黑体" w:cs="黑体"/>
          <w:b w:val="0"/>
          <w:bCs/>
          <w:kern w:val="0"/>
          <w:sz w:val="32"/>
          <w:szCs w:val="32"/>
          <w:highlight w:val="none"/>
          <w:lang w:val="en-US" w:eastAsia="zh-CN" w:bidi="ar-SA"/>
        </w:rPr>
        <w:t>三、创新能力建设扶持计划</w:t>
      </w:r>
    </w:p>
    <w:p w14:paraId="0B6A868B">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楷体_GB2312" w:hAnsi="楷体_GB2312" w:eastAsia="楷体_GB2312" w:cs="楷体_GB2312"/>
          <w:b w:val="0"/>
          <w:kern w:val="2"/>
          <w:sz w:val="32"/>
          <w:szCs w:val="32"/>
          <w:lang w:val="en-US" w:eastAsia="zh-CN"/>
        </w:rPr>
      </w:pPr>
      <w:r>
        <w:rPr>
          <w:rFonts w:hint="eastAsia" w:ascii="楷体_GB2312" w:hAnsi="楷体_GB2312" w:eastAsia="楷体_GB2312" w:cs="楷体_GB2312"/>
          <w:b w:val="0"/>
          <w:kern w:val="2"/>
          <w:sz w:val="32"/>
          <w:szCs w:val="32"/>
          <w:lang w:val="en-US" w:eastAsia="zh-CN"/>
        </w:rPr>
        <w:t>（一）政策依据</w:t>
      </w:r>
    </w:p>
    <w:p w14:paraId="216ECE69">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outlineLvl w:val="2"/>
        <w:rPr>
          <w:rFonts w:hint="eastAsia" w:hAnsi="Arial" w:cs="Arial"/>
          <w:kern w:val="0"/>
          <w:sz w:val="32"/>
          <w:szCs w:val="32"/>
          <w:lang w:val="en-US" w:eastAsia="zh-CN"/>
        </w:rPr>
      </w:pPr>
      <w:r>
        <w:rPr>
          <w:rFonts w:hint="eastAsia" w:ascii="仿宋_GB2312" w:hAnsi="Arial" w:eastAsia="仿宋_GB2312" w:cs="Arial"/>
          <w:kern w:val="0"/>
          <w:sz w:val="32"/>
          <w:szCs w:val="32"/>
          <w:lang w:val="en-US" w:eastAsia="zh-CN"/>
        </w:rPr>
        <w:t>《深圳市关于促进半导体与集成电路产业高质量发展的若干措施》</w:t>
      </w:r>
      <w:r>
        <w:rPr>
          <w:rFonts w:hint="eastAsia" w:hAnsi="Arial" w:cs="Arial"/>
          <w:kern w:val="0"/>
          <w:sz w:val="32"/>
          <w:szCs w:val="32"/>
          <w:lang w:val="en-US" w:eastAsia="zh-CN"/>
        </w:rPr>
        <w:t>（</w:t>
      </w:r>
      <w:r>
        <w:rPr>
          <w:rFonts w:hint="eastAsia" w:ascii="仿宋_GB2312" w:eastAsia="仿宋_GB2312"/>
          <w:b w:val="0"/>
          <w:color w:val="auto"/>
        </w:rPr>
        <w:t>深发改规〔202</w:t>
      </w:r>
      <w:r>
        <w:rPr>
          <w:rFonts w:ascii="仿宋_GB2312" w:eastAsia="仿宋_GB2312"/>
          <w:b w:val="0"/>
          <w:color w:val="auto"/>
        </w:rPr>
        <w:t>5</w:t>
      </w:r>
      <w:r>
        <w:rPr>
          <w:rFonts w:hint="eastAsia" w:ascii="仿宋_GB2312" w:eastAsia="仿宋_GB2312"/>
          <w:b w:val="0"/>
          <w:color w:val="auto"/>
        </w:rPr>
        <w:t>〕</w:t>
      </w:r>
      <w:r>
        <w:rPr>
          <w:rFonts w:hint="eastAsia"/>
          <w:b w:val="0"/>
          <w:color w:val="auto"/>
          <w:lang w:val="en-US" w:eastAsia="zh-CN"/>
        </w:rPr>
        <w:t>9</w:t>
      </w:r>
      <w:r>
        <w:rPr>
          <w:rFonts w:hint="eastAsia" w:ascii="仿宋_GB2312" w:eastAsia="仿宋_GB2312"/>
          <w:b w:val="0"/>
          <w:color w:val="auto"/>
        </w:rPr>
        <w:t>号</w:t>
      </w:r>
      <w:r>
        <w:rPr>
          <w:rFonts w:hint="eastAsia" w:hAnsi="Arial" w:cs="Arial"/>
          <w:kern w:val="0"/>
          <w:sz w:val="32"/>
          <w:szCs w:val="32"/>
          <w:lang w:val="en-US" w:eastAsia="zh-CN"/>
        </w:rPr>
        <w:t>）第八条。</w:t>
      </w:r>
    </w:p>
    <w:p w14:paraId="20F224D5">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outlineLvl w:val="2"/>
        <w:rPr>
          <w:rFonts w:hint="eastAsia" w:ascii="仿宋_GB2312" w:hAnsi="仿宋_GB2312" w:eastAsia="仿宋_GB2312" w:cs="仿宋_GB2312"/>
          <w:b/>
          <w:kern w:val="0"/>
          <w:sz w:val="32"/>
          <w:szCs w:val="32"/>
          <w:lang w:val="en-US" w:eastAsia="zh-CN"/>
        </w:rPr>
      </w:pPr>
      <w:r>
        <w:rPr>
          <w:rFonts w:hint="eastAsia" w:ascii="楷体_GB2312" w:hAnsi="楷体_GB2312" w:eastAsia="楷体_GB2312" w:cs="楷体_GB2312"/>
          <w:b w:val="0"/>
          <w:kern w:val="2"/>
          <w:sz w:val="32"/>
          <w:szCs w:val="32"/>
          <w:lang w:val="en-US" w:eastAsia="zh-CN"/>
        </w:rPr>
        <w:t>（二）扶持方向</w:t>
      </w:r>
    </w:p>
    <w:p w14:paraId="4529EC41">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rPr>
        <w:t>支持建设半导体与集成电路领域产业创新中心、IC设计流片平台、检测认证中心、中试验证平台等产业支撑平台</w:t>
      </w:r>
      <w:r>
        <w:rPr>
          <w:rFonts w:hint="eastAsia" w:ascii="仿宋_GB2312" w:hAnsi="Arial" w:eastAsia="仿宋_GB2312" w:cs="Arial"/>
          <w:kern w:val="0"/>
          <w:sz w:val="32"/>
          <w:szCs w:val="32"/>
          <w:lang w:eastAsia="zh-CN"/>
        </w:rPr>
        <w:t>。</w:t>
      </w:r>
    </w:p>
    <w:p w14:paraId="0EFDBCB3">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b w:val="0"/>
          <w:kern w:val="2"/>
          <w:sz w:val="32"/>
          <w:szCs w:val="32"/>
          <w:lang w:val="en-US" w:eastAsia="zh-CN"/>
        </w:rPr>
        <w:t>（三）扶持方式及资助金额</w:t>
      </w:r>
    </w:p>
    <w:p w14:paraId="423739F4">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hAnsi="Arial" w:cs="Arial"/>
          <w:kern w:val="0"/>
          <w:sz w:val="32"/>
          <w:szCs w:val="32"/>
          <w:lang w:val="en-US" w:eastAsia="zh-CN"/>
        </w:rPr>
        <w:t>1.</w:t>
      </w:r>
      <w:r>
        <w:rPr>
          <w:rFonts w:hint="eastAsia" w:ascii="仿宋_GB2312" w:hAnsi="Arial" w:eastAsia="仿宋_GB2312" w:cs="Arial"/>
          <w:kern w:val="0"/>
          <w:sz w:val="32"/>
          <w:szCs w:val="32"/>
          <w:lang w:val="en-US" w:eastAsia="zh-CN"/>
        </w:rPr>
        <w:t>对于成功申报</w:t>
      </w:r>
      <w:r>
        <w:rPr>
          <w:rFonts w:hint="eastAsia" w:ascii="仿宋_GB2312" w:hAnsi="Arial" w:eastAsia="仿宋_GB2312" w:cs="Arial"/>
          <w:kern w:val="0"/>
          <w:sz w:val="32"/>
          <w:szCs w:val="32"/>
        </w:rPr>
        <w:t>国家产业创新中心的</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给予不超过1:1的资金配套，本市配套资金和国家资助资金合计不超过项目总投资的50%，国家专项计划另有规定的，从其规定。项目资助金额按照国</w:t>
      </w:r>
      <w:r>
        <w:rPr>
          <w:rFonts w:hint="default" w:ascii="仿宋_GB2312" w:hAnsi="Arial" w:eastAsia="仿宋_GB2312" w:cs="Arial"/>
          <w:kern w:val="0"/>
          <w:sz w:val="32"/>
          <w:szCs w:val="32"/>
        </w:rPr>
        <w:t>家</w:t>
      </w:r>
      <w:r>
        <w:rPr>
          <w:rFonts w:hint="eastAsia" w:ascii="仿宋_GB2312" w:hAnsi="Arial" w:eastAsia="仿宋_GB2312" w:cs="Arial"/>
          <w:kern w:val="0"/>
          <w:sz w:val="32"/>
          <w:szCs w:val="32"/>
        </w:rPr>
        <w:t>资金拨付进度</w:t>
      </w:r>
      <w:r>
        <w:rPr>
          <w:rFonts w:hint="eastAsia" w:hAnsi="Arial" w:cs="Arial"/>
          <w:kern w:val="0"/>
          <w:sz w:val="32"/>
          <w:szCs w:val="32"/>
          <w:lang w:val="en-US" w:eastAsia="zh-CN"/>
        </w:rPr>
        <w:t>分阶段</w:t>
      </w:r>
      <w:r>
        <w:rPr>
          <w:rFonts w:hint="eastAsia" w:hAnsi="Arial" w:cs="Arial"/>
          <w:kern w:val="0"/>
          <w:sz w:val="32"/>
          <w:szCs w:val="32"/>
          <w:lang w:eastAsia="zh-CN"/>
        </w:rPr>
        <w:t>拨付。</w:t>
      </w:r>
    </w:p>
    <w:p w14:paraId="63BC7CB0">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highlight w:val="yellow"/>
        </w:rPr>
      </w:pPr>
      <w:r>
        <w:rPr>
          <w:rFonts w:hint="eastAsia" w:hAnsi="Arial" w:cs="Arial"/>
          <w:kern w:val="0"/>
          <w:sz w:val="32"/>
          <w:szCs w:val="32"/>
          <w:lang w:val="en-US" w:eastAsia="zh-CN"/>
        </w:rPr>
        <w:t>2.</w:t>
      </w:r>
      <w:r>
        <w:rPr>
          <w:rFonts w:hint="eastAsia" w:ascii="仿宋_GB2312" w:hAnsi="Arial" w:eastAsia="仿宋_GB2312" w:cs="Arial"/>
          <w:kern w:val="0"/>
          <w:sz w:val="32"/>
          <w:szCs w:val="32"/>
          <w:lang w:val="en-US" w:eastAsia="zh-CN"/>
        </w:rPr>
        <w:t>对于建设</w:t>
      </w:r>
      <w:r>
        <w:rPr>
          <w:rFonts w:hint="eastAsia" w:hAnsi="Arial" w:cs="Arial"/>
          <w:kern w:val="0"/>
          <w:sz w:val="32"/>
          <w:szCs w:val="32"/>
          <w:lang w:val="en-US" w:eastAsia="zh-CN"/>
        </w:rPr>
        <w:t>符合我市产业布局的IC设计流片平台、检测认证中心、中试验证平台等产业支撑平台</w:t>
      </w:r>
      <w:r>
        <w:rPr>
          <w:rFonts w:hint="eastAsia" w:ascii="仿宋_GB2312" w:hAnsi="Arial" w:eastAsia="仿宋_GB2312" w:cs="Arial"/>
          <w:kern w:val="0"/>
          <w:sz w:val="32"/>
          <w:szCs w:val="32"/>
          <w:lang w:val="en-US" w:eastAsia="zh-CN"/>
        </w:rPr>
        <w:t>的</w:t>
      </w:r>
      <w:r>
        <w:rPr>
          <w:rFonts w:hint="eastAsia" w:hAnsi="Arial" w:cs="Arial"/>
          <w:kern w:val="0"/>
          <w:sz w:val="32"/>
          <w:szCs w:val="32"/>
          <w:lang w:val="en-US" w:eastAsia="zh-CN"/>
        </w:rPr>
        <w:t>项目</w:t>
      </w:r>
      <w:r>
        <w:rPr>
          <w:rFonts w:hint="eastAsia" w:ascii="仿宋_GB2312" w:hAnsi="Arial" w:eastAsia="仿宋_GB2312" w:cs="Arial"/>
          <w:kern w:val="0"/>
          <w:sz w:val="32"/>
          <w:szCs w:val="32"/>
          <w:lang w:val="en-US" w:eastAsia="zh-CN"/>
        </w:rPr>
        <w:t>，</w:t>
      </w:r>
      <w:r>
        <w:rPr>
          <w:rFonts w:hint="eastAsia" w:ascii="仿宋_GB2312" w:hAnsi="Arial" w:eastAsia="仿宋_GB2312" w:cs="Arial"/>
          <w:kern w:val="0"/>
          <w:sz w:val="32"/>
          <w:szCs w:val="32"/>
        </w:rPr>
        <w:t>专家评审综合评分60分以上的进入现场核查阶段，通过专家评审、现场核查</w:t>
      </w:r>
      <w:r>
        <w:rPr>
          <w:rFonts w:hint="eastAsia" w:ascii="仿宋_GB2312" w:hAnsi="Arial" w:eastAsia="仿宋_GB2312" w:cs="Arial"/>
          <w:kern w:val="0"/>
          <w:sz w:val="32"/>
          <w:szCs w:val="32"/>
          <w:lang w:eastAsia="zh-CN"/>
        </w:rPr>
        <w:t>后</w:t>
      </w:r>
      <w:r>
        <w:rPr>
          <w:rFonts w:hint="eastAsia" w:ascii="仿宋_GB2312" w:hAnsi="Arial" w:eastAsia="仿宋_GB2312" w:cs="Arial"/>
          <w:kern w:val="0"/>
          <w:sz w:val="32"/>
          <w:szCs w:val="32"/>
        </w:rPr>
        <w:t>，市发展改革委予以批复立项。项</w:t>
      </w:r>
      <w:r>
        <w:rPr>
          <w:rFonts w:hint="eastAsia" w:cs="仿宋_GB2312"/>
          <w:szCs w:val="40"/>
        </w:rPr>
        <w:t>目单位须先自行投入资金组织实施项目，待项目通过验收后</w:t>
      </w:r>
      <w:r>
        <w:rPr>
          <w:rFonts w:hint="eastAsia" w:cs="仿宋_GB2312"/>
          <w:szCs w:val="40"/>
          <w:lang w:eastAsia="zh-CN"/>
        </w:rPr>
        <w:t>，</w:t>
      </w:r>
      <w:r>
        <w:rPr>
          <w:rFonts w:hint="eastAsia" w:ascii="仿宋_GB2312" w:hAnsi="Arial" w:eastAsia="仿宋_GB2312" w:cs="Arial"/>
          <w:kern w:val="0"/>
          <w:sz w:val="32"/>
          <w:szCs w:val="32"/>
        </w:rPr>
        <w:t>按经</w:t>
      </w:r>
      <w:r>
        <w:rPr>
          <w:rFonts w:hint="eastAsia" w:hAnsi="Arial" w:cs="Arial"/>
          <w:kern w:val="0"/>
          <w:sz w:val="32"/>
          <w:szCs w:val="32"/>
          <w:lang w:val="en-US" w:eastAsia="zh-CN"/>
        </w:rPr>
        <w:t>审计</w:t>
      </w:r>
      <w:r>
        <w:rPr>
          <w:rFonts w:hint="eastAsia" w:ascii="仿宋_GB2312" w:hAnsi="Arial" w:eastAsia="仿宋_GB2312" w:cs="Arial"/>
          <w:kern w:val="0"/>
          <w:sz w:val="32"/>
          <w:szCs w:val="32"/>
        </w:rPr>
        <w:t>核定的平台实际建设投资（不含土建工程部分）</w:t>
      </w:r>
      <w:r>
        <w:rPr>
          <w:rFonts w:hint="eastAsia" w:hAnsi="Arial" w:cs="Arial"/>
          <w:kern w:val="0"/>
          <w:sz w:val="32"/>
          <w:szCs w:val="32"/>
          <w:lang w:val="en-US" w:eastAsia="zh-CN"/>
        </w:rPr>
        <w:t>的20%</w:t>
      </w:r>
      <w:r>
        <w:rPr>
          <w:rFonts w:hint="eastAsia" w:cs="仿宋_GB2312"/>
          <w:szCs w:val="40"/>
        </w:rPr>
        <w:t>给予资助，单个平台累计不超过3000万元。</w:t>
      </w:r>
      <w:r>
        <w:rPr>
          <w:rFonts w:hint="eastAsia" w:cs="仿宋_GB2312"/>
          <w:szCs w:val="40"/>
          <w:lang w:val="en-US" w:eastAsia="zh-CN"/>
        </w:rPr>
        <w:t>该项目</w:t>
      </w:r>
      <w:r>
        <w:rPr>
          <w:rFonts w:hint="eastAsia" w:hAnsi="楷体" w:cs="楷体_GB2312"/>
          <w:color w:val="000000"/>
          <w:sz w:val="32"/>
          <w:szCs w:val="32"/>
          <w:lang w:eastAsia="zh-CN"/>
        </w:rPr>
        <w:t>采取事后一次性资助方式</w:t>
      </w:r>
      <w:r>
        <w:rPr>
          <w:rFonts w:hint="eastAsia" w:cs="仿宋_GB2312"/>
          <w:szCs w:val="40"/>
        </w:rPr>
        <w:t>。</w:t>
      </w:r>
    </w:p>
    <w:p w14:paraId="585D1BEB">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楷体_GB2312" w:hAnsi="楷体_GB2312" w:eastAsia="楷体_GB2312" w:cs="楷体_GB2312"/>
          <w:b w:val="0"/>
          <w:kern w:val="2"/>
          <w:sz w:val="32"/>
          <w:szCs w:val="32"/>
          <w:lang w:val="en-US" w:eastAsia="zh-CN"/>
        </w:rPr>
      </w:pPr>
      <w:r>
        <w:rPr>
          <w:rFonts w:hint="eastAsia" w:ascii="楷体_GB2312" w:hAnsi="楷体_GB2312" w:eastAsia="楷体_GB2312" w:cs="楷体_GB2312"/>
          <w:b w:val="0"/>
          <w:kern w:val="2"/>
          <w:sz w:val="32"/>
          <w:szCs w:val="32"/>
          <w:lang w:val="en-US" w:eastAsia="zh-CN"/>
        </w:rPr>
        <w:t>（四）申报要求</w:t>
      </w:r>
    </w:p>
    <w:p w14:paraId="394B58A3">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1.须满足</w:t>
      </w:r>
      <w:r>
        <w:rPr>
          <w:rFonts w:hint="eastAsia" w:ascii="仿宋_GB2312" w:hAnsi="Arial" w:eastAsia="仿宋_GB2312" w:cs="Arial"/>
          <w:kern w:val="0"/>
          <w:sz w:val="32"/>
          <w:szCs w:val="32"/>
        </w:rPr>
        <w:t>申报通知明确的申报基本条件，详见申报通知。</w:t>
      </w:r>
    </w:p>
    <w:p w14:paraId="79996A64">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2.</w:t>
      </w:r>
      <w:r>
        <w:rPr>
          <w:rFonts w:hint="eastAsia" w:ascii="仿宋_GB2312" w:hAnsi="Arial" w:eastAsia="仿宋_GB2312" w:cs="Arial"/>
          <w:kern w:val="0"/>
          <w:sz w:val="32"/>
          <w:szCs w:val="32"/>
        </w:rPr>
        <w:t>项目单位应拥有专业化的技术及管理团队，财务制度健全，具有较高水平的研发成果和技术储备，经营管理状况良好</w:t>
      </w:r>
      <w:r>
        <w:rPr>
          <w:rFonts w:hint="eastAsia" w:hAnsi="Arial" w:cs="Arial"/>
          <w:kern w:val="0"/>
          <w:sz w:val="32"/>
          <w:szCs w:val="32"/>
          <w:lang w:eastAsia="zh-CN"/>
        </w:rPr>
        <w:t>。</w:t>
      </w:r>
    </w:p>
    <w:p w14:paraId="1E06C824">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仿宋_GB2312" w:hAnsi="Arial" w:eastAsia="仿宋_GB2312" w:cs="Arial"/>
          <w:kern w:val="0"/>
          <w:sz w:val="32"/>
          <w:szCs w:val="32"/>
          <w:lang w:val="en-US" w:eastAsia="zh-CN"/>
        </w:rPr>
      </w:pPr>
      <w:r>
        <w:rPr>
          <w:rFonts w:hint="eastAsia" w:hAnsi="Arial" w:cs="Arial"/>
          <w:kern w:val="0"/>
          <w:sz w:val="32"/>
          <w:szCs w:val="32"/>
          <w:lang w:val="en-US" w:eastAsia="zh-CN"/>
        </w:rPr>
        <w:t>3.项目单位须具有相应的基础条件，已有技术服务团队总人数不少于50人，其中专职研发或技术服务人员不少于45人，相关研发、检测及技术服务设备原值不少于3亿元，相关技术服务场地面积不少于3000平方米，能为产业关键技术和设备的研究、开发、成果转化等提供支撑和保障。</w:t>
      </w:r>
    </w:p>
    <w:p w14:paraId="1E3FCB1B">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default" w:hAnsi="Arial" w:cs="Arial"/>
          <w:kern w:val="0"/>
          <w:sz w:val="32"/>
          <w:szCs w:val="32"/>
          <w:highlight w:val="none"/>
          <w:lang w:val="en-US" w:eastAsia="zh-CN"/>
        </w:rPr>
      </w:pPr>
      <w:r>
        <w:rPr>
          <w:rFonts w:hint="eastAsia" w:hAnsi="Arial" w:cs="Arial"/>
          <w:kern w:val="0"/>
          <w:sz w:val="32"/>
          <w:szCs w:val="32"/>
          <w:lang w:val="en-US" w:eastAsia="zh-CN"/>
        </w:rPr>
        <w:t>4</w:t>
      </w:r>
      <w:r>
        <w:rPr>
          <w:rFonts w:hint="eastAsia" w:ascii="仿宋_GB2312" w:hAnsi="Arial" w:eastAsia="仿宋_GB2312" w:cs="Arial"/>
          <w:kern w:val="0"/>
          <w:sz w:val="32"/>
          <w:szCs w:val="32"/>
          <w:lang w:val="en-US" w:eastAsia="zh-CN"/>
        </w:rPr>
        <w:t>.对于申报</w:t>
      </w:r>
      <w:r>
        <w:rPr>
          <w:rFonts w:hint="eastAsia" w:ascii="仿宋_GB2312" w:hAnsi="Arial" w:eastAsia="仿宋_GB2312" w:cs="Arial"/>
          <w:kern w:val="0"/>
          <w:sz w:val="32"/>
          <w:szCs w:val="32"/>
        </w:rPr>
        <w:t>国家产业创新中心</w:t>
      </w:r>
      <w:r>
        <w:rPr>
          <w:rFonts w:hint="eastAsia" w:hAnsi="Arial" w:cs="Arial"/>
          <w:kern w:val="0"/>
          <w:sz w:val="32"/>
          <w:szCs w:val="32"/>
          <w:lang w:val="en-US" w:eastAsia="zh-CN"/>
        </w:rPr>
        <w:t>资金配套</w:t>
      </w:r>
      <w:r>
        <w:rPr>
          <w:rFonts w:hint="eastAsia" w:ascii="仿宋_GB2312" w:hAnsi="Arial" w:eastAsia="仿宋_GB2312" w:cs="Arial"/>
          <w:kern w:val="0"/>
          <w:sz w:val="32"/>
          <w:szCs w:val="32"/>
        </w:rPr>
        <w:t>的</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需</w:t>
      </w:r>
      <w:r>
        <w:rPr>
          <w:rFonts w:hint="eastAsia" w:ascii="仿宋_GB2312" w:hAnsi="Arial" w:eastAsia="仿宋_GB2312" w:cs="Arial"/>
          <w:kern w:val="0"/>
          <w:sz w:val="32"/>
          <w:szCs w:val="32"/>
        </w:rPr>
        <w:t>获得国家发展改革</w:t>
      </w:r>
      <w:r>
        <w:rPr>
          <w:rFonts w:hint="eastAsia" w:hAnsi="Arial" w:cs="Arial"/>
          <w:kern w:val="0"/>
          <w:sz w:val="32"/>
          <w:szCs w:val="32"/>
          <w:lang w:val="en-US" w:eastAsia="zh-CN"/>
        </w:rPr>
        <w:t>委</w:t>
      </w:r>
      <w:r>
        <w:rPr>
          <w:rFonts w:hint="eastAsia" w:ascii="仿宋_GB2312" w:hAnsi="Arial" w:eastAsia="仿宋_GB2312" w:cs="Arial"/>
          <w:kern w:val="0"/>
          <w:sz w:val="32"/>
          <w:szCs w:val="32"/>
        </w:rPr>
        <w:t>批复同意立项，</w:t>
      </w:r>
      <w:r>
        <w:rPr>
          <w:rFonts w:hint="eastAsia" w:ascii="仿宋_GB2312" w:hAnsi="Arial" w:eastAsia="仿宋_GB2312" w:cs="Arial"/>
          <w:kern w:val="0"/>
          <w:sz w:val="32"/>
          <w:szCs w:val="32"/>
          <w:highlight w:val="none"/>
        </w:rPr>
        <w:t>且</w:t>
      </w:r>
      <w:r>
        <w:rPr>
          <w:rFonts w:hint="eastAsia" w:hAnsi="Arial" w:cs="Arial"/>
          <w:kern w:val="0"/>
          <w:sz w:val="32"/>
          <w:szCs w:val="32"/>
          <w:highlight w:val="none"/>
          <w:lang w:val="en-US" w:eastAsia="zh-CN"/>
        </w:rPr>
        <w:t>国家产业创新中心的建设期截止日期不早于2025年9月30日。</w:t>
      </w:r>
    </w:p>
    <w:p w14:paraId="1D120ACD">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楷体_GB2312" w:hAnsi="楷体_GB2312" w:eastAsia="楷体_GB2312" w:cs="楷体_GB2312"/>
          <w:b w:val="0"/>
          <w:kern w:val="2"/>
          <w:sz w:val="32"/>
          <w:szCs w:val="32"/>
          <w:lang w:val="en-US" w:eastAsia="zh-CN"/>
        </w:rPr>
      </w:pPr>
      <w:r>
        <w:rPr>
          <w:rFonts w:hint="eastAsia" w:ascii="楷体_GB2312" w:hAnsi="楷体_GB2312" w:eastAsia="楷体_GB2312" w:cs="楷体_GB2312"/>
          <w:b w:val="0"/>
          <w:kern w:val="2"/>
          <w:sz w:val="32"/>
          <w:szCs w:val="32"/>
          <w:lang w:eastAsia="zh-CN"/>
        </w:rPr>
        <w:t>（</w:t>
      </w:r>
      <w:r>
        <w:rPr>
          <w:rFonts w:hint="eastAsia" w:ascii="楷体_GB2312" w:hAnsi="楷体_GB2312" w:eastAsia="楷体_GB2312" w:cs="楷体_GB2312"/>
          <w:b w:val="0"/>
          <w:kern w:val="2"/>
          <w:sz w:val="32"/>
          <w:szCs w:val="32"/>
          <w:lang w:val="en-US" w:eastAsia="zh-CN"/>
        </w:rPr>
        <w:t>五</w:t>
      </w:r>
      <w:r>
        <w:rPr>
          <w:rFonts w:hint="eastAsia" w:ascii="楷体_GB2312" w:hAnsi="楷体_GB2312" w:eastAsia="楷体_GB2312" w:cs="楷体_GB2312"/>
          <w:b w:val="0"/>
          <w:kern w:val="2"/>
          <w:sz w:val="32"/>
          <w:szCs w:val="32"/>
          <w:lang w:eastAsia="zh-CN"/>
        </w:rPr>
        <w:t>）</w:t>
      </w:r>
      <w:r>
        <w:rPr>
          <w:rFonts w:hint="eastAsia" w:ascii="楷体_GB2312" w:hAnsi="楷体_GB2312" w:eastAsia="楷体_GB2312" w:cs="楷体_GB2312"/>
          <w:b w:val="0"/>
          <w:kern w:val="2"/>
          <w:sz w:val="32"/>
          <w:szCs w:val="32"/>
          <w:lang w:val="en-US" w:eastAsia="zh-CN"/>
        </w:rPr>
        <w:t>申报材料</w:t>
      </w:r>
    </w:p>
    <w:p w14:paraId="32CF8E1C">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hAnsi="楷体" w:cs="楷体_GB2312"/>
          <w:color w:val="000000"/>
          <w:sz w:val="32"/>
          <w:szCs w:val="32"/>
          <w:lang w:val="en-US" w:eastAsia="zh-CN"/>
        </w:rPr>
      </w:pPr>
      <w:r>
        <w:rPr>
          <w:rFonts w:hint="eastAsia" w:hAnsi="楷体" w:cs="楷体_GB2312"/>
          <w:color w:val="000000"/>
          <w:sz w:val="32"/>
          <w:szCs w:val="32"/>
          <w:lang w:val="en-US" w:eastAsia="zh-CN"/>
        </w:rPr>
        <w:t>1.资金申请报告。</w:t>
      </w:r>
    </w:p>
    <w:p w14:paraId="0E1D58DD">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Arial" w:eastAsia="仿宋_GB2312" w:cs="Arial"/>
          <w:kern w:val="0"/>
          <w:sz w:val="32"/>
          <w:szCs w:val="32"/>
        </w:rPr>
      </w:pPr>
      <w:r>
        <w:rPr>
          <w:rFonts w:hint="eastAsia" w:hAnsi="楷体" w:cs="楷体_GB2312"/>
          <w:color w:val="000000"/>
          <w:sz w:val="32"/>
          <w:szCs w:val="32"/>
          <w:lang w:val="en-US" w:eastAsia="zh-CN"/>
        </w:rPr>
        <w:t>2.</w:t>
      </w:r>
      <w:r>
        <w:rPr>
          <w:rFonts w:hint="eastAsia" w:ascii="仿宋_GB2312" w:hAnsi="Arial" w:eastAsia="仿宋_GB2312" w:cs="Arial"/>
          <w:kern w:val="0"/>
          <w:sz w:val="32"/>
          <w:szCs w:val="32"/>
          <w:lang w:val="en-US" w:eastAsia="zh-CN"/>
        </w:rPr>
        <w:t>对于申报</w:t>
      </w:r>
      <w:r>
        <w:rPr>
          <w:rFonts w:hint="eastAsia" w:ascii="仿宋_GB2312" w:hAnsi="Arial" w:eastAsia="仿宋_GB2312" w:cs="Arial"/>
          <w:kern w:val="0"/>
          <w:sz w:val="32"/>
          <w:szCs w:val="32"/>
        </w:rPr>
        <w:t>国家产业创新中心</w:t>
      </w:r>
      <w:r>
        <w:rPr>
          <w:rFonts w:hint="eastAsia" w:hAnsi="Arial" w:cs="Arial"/>
          <w:kern w:val="0"/>
          <w:sz w:val="32"/>
          <w:szCs w:val="32"/>
          <w:lang w:val="en-US" w:eastAsia="zh-CN"/>
        </w:rPr>
        <w:t>资金配套</w:t>
      </w:r>
      <w:r>
        <w:rPr>
          <w:rFonts w:hint="eastAsia" w:ascii="仿宋_GB2312" w:hAnsi="Arial" w:eastAsia="仿宋_GB2312" w:cs="Arial"/>
          <w:kern w:val="0"/>
          <w:sz w:val="32"/>
          <w:szCs w:val="32"/>
        </w:rPr>
        <w:t>的</w:t>
      </w:r>
      <w:r>
        <w:rPr>
          <w:rFonts w:hint="eastAsia" w:hAnsi="Arial" w:cs="Arial"/>
          <w:kern w:val="0"/>
          <w:sz w:val="32"/>
          <w:szCs w:val="32"/>
          <w:lang w:val="en-US" w:eastAsia="zh-CN"/>
        </w:rPr>
        <w:t>项目，需提供</w:t>
      </w:r>
      <w:r>
        <w:rPr>
          <w:rFonts w:hint="eastAsia" w:ascii="仿宋_GB2312" w:hAnsi="Arial" w:eastAsia="仿宋_GB2312" w:cs="Arial"/>
          <w:kern w:val="0"/>
          <w:sz w:val="32"/>
          <w:szCs w:val="32"/>
        </w:rPr>
        <w:t>国家发展改革</w:t>
      </w:r>
      <w:r>
        <w:rPr>
          <w:rFonts w:hint="eastAsia" w:hAnsi="Arial" w:cs="Arial"/>
          <w:kern w:val="0"/>
          <w:sz w:val="32"/>
          <w:szCs w:val="32"/>
          <w:lang w:val="en-US" w:eastAsia="zh-CN"/>
        </w:rPr>
        <w:t>委的批复文件。</w:t>
      </w:r>
    </w:p>
    <w:p w14:paraId="21F82932">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lang w:val="en-US" w:eastAsia="zh-CN"/>
        </w:rPr>
      </w:pPr>
      <w:r>
        <w:rPr>
          <w:rFonts w:hint="eastAsia" w:hAnsi="Arial" w:cs="Arial"/>
          <w:kern w:val="0"/>
          <w:sz w:val="32"/>
          <w:szCs w:val="32"/>
          <w:lang w:val="en-US" w:eastAsia="zh-CN"/>
        </w:rPr>
        <w:t>3.</w:t>
      </w:r>
      <w:r>
        <w:rPr>
          <w:rFonts w:hint="eastAsia" w:ascii="仿宋_GB2312" w:hAnsi="Arial" w:eastAsia="仿宋_GB2312" w:cs="Arial"/>
          <w:kern w:val="0"/>
          <w:sz w:val="32"/>
          <w:szCs w:val="32"/>
          <w:lang w:val="en-US" w:eastAsia="zh-CN"/>
        </w:rPr>
        <w:t>对于建设</w:t>
      </w:r>
      <w:r>
        <w:rPr>
          <w:rFonts w:hint="eastAsia" w:hAnsi="Arial" w:cs="Arial"/>
          <w:kern w:val="0"/>
          <w:sz w:val="32"/>
          <w:szCs w:val="32"/>
          <w:lang w:val="en-US" w:eastAsia="zh-CN"/>
        </w:rPr>
        <w:t>IC设计流片平台、检测认证中心、中试验证平台</w:t>
      </w:r>
      <w:r>
        <w:rPr>
          <w:rFonts w:hint="eastAsia" w:ascii="仿宋_GB2312" w:hAnsi="Arial" w:eastAsia="仿宋_GB2312" w:cs="Arial"/>
          <w:kern w:val="0"/>
          <w:sz w:val="32"/>
          <w:szCs w:val="32"/>
          <w:lang w:val="en-US" w:eastAsia="zh-CN"/>
        </w:rPr>
        <w:t>的</w:t>
      </w:r>
      <w:r>
        <w:rPr>
          <w:rFonts w:hint="eastAsia" w:hAnsi="Arial" w:cs="Arial"/>
          <w:kern w:val="0"/>
          <w:sz w:val="32"/>
          <w:szCs w:val="32"/>
          <w:lang w:val="en-US" w:eastAsia="zh-CN"/>
        </w:rPr>
        <w:t>项目，需提供对外开放并用于公共服务的相关证明材料。</w:t>
      </w:r>
    </w:p>
    <w:p w14:paraId="719E3648">
      <w:pPr>
        <w:pStyle w:val="3"/>
        <w:spacing w:before="0" w:after="0"/>
        <w:ind w:firstLine="640" w:firstLineChars="200"/>
        <w:jc w:val="both"/>
        <w:rPr>
          <w:rFonts w:hint="eastAsia" w:ascii="黑体" w:hAnsi="黑体" w:eastAsia="黑体" w:cs="Times New Roman"/>
          <w:kern w:val="2"/>
          <w:sz w:val="32"/>
          <w:szCs w:val="32"/>
          <w:highlight w:val="none"/>
          <w:lang w:val="en-US" w:eastAsia="zh-CN" w:bidi="ar-SA"/>
        </w:rPr>
      </w:pPr>
      <w:r>
        <w:rPr>
          <w:rFonts w:hint="eastAsia" w:ascii="黑体" w:hAnsi="黑体" w:eastAsia="黑体" w:cs="黑体"/>
          <w:b w:val="0"/>
          <w:bCs/>
          <w:kern w:val="0"/>
          <w:sz w:val="32"/>
          <w:szCs w:val="32"/>
          <w:highlight w:val="none"/>
          <w:lang w:val="en-US" w:eastAsia="zh-CN" w:bidi="ar-SA"/>
        </w:rPr>
        <w:t>四、国家项目配套扶持计划</w:t>
      </w:r>
    </w:p>
    <w:p w14:paraId="7BC793F1">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楷体_GB2312" w:hAnsi="楷体_GB2312" w:eastAsia="楷体_GB2312" w:cs="楷体_GB2312"/>
          <w:b w:val="0"/>
          <w:kern w:val="2"/>
          <w:sz w:val="32"/>
          <w:szCs w:val="32"/>
          <w:lang w:val="en-US" w:eastAsia="zh-CN"/>
        </w:rPr>
      </w:pPr>
      <w:r>
        <w:rPr>
          <w:rFonts w:hint="eastAsia" w:ascii="楷体_GB2312" w:hAnsi="楷体_GB2312" w:eastAsia="楷体_GB2312" w:cs="楷体_GB2312"/>
          <w:b w:val="0"/>
          <w:kern w:val="2"/>
          <w:sz w:val="32"/>
          <w:szCs w:val="32"/>
          <w:lang w:val="en-US" w:eastAsia="zh-CN"/>
        </w:rPr>
        <w:t>（一）政策依据</w:t>
      </w:r>
    </w:p>
    <w:p w14:paraId="5FCE623E">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outlineLvl w:val="2"/>
        <w:rPr>
          <w:rFonts w:hint="eastAsia" w:hAnsi="Arial" w:cs="Arial"/>
          <w:kern w:val="0"/>
          <w:sz w:val="32"/>
          <w:szCs w:val="32"/>
          <w:lang w:val="en-US" w:eastAsia="zh-CN"/>
        </w:rPr>
      </w:pPr>
      <w:r>
        <w:rPr>
          <w:rFonts w:hint="eastAsia" w:ascii="仿宋_GB2312" w:hAnsi="Arial" w:eastAsia="仿宋_GB2312" w:cs="Arial"/>
          <w:kern w:val="0"/>
          <w:sz w:val="32"/>
          <w:szCs w:val="32"/>
          <w:lang w:val="en-US" w:eastAsia="zh-CN"/>
        </w:rPr>
        <w:t>《深圳市关于促进半导体与集成电路产业高质量发展的若干措施》</w:t>
      </w:r>
      <w:r>
        <w:rPr>
          <w:rFonts w:hint="eastAsia" w:hAnsi="Arial" w:cs="Arial"/>
          <w:kern w:val="0"/>
          <w:sz w:val="32"/>
          <w:szCs w:val="32"/>
          <w:lang w:val="en-US" w:eastAsia="zh-CN"/>
        </w:rPr>
        <w:t>（</w:t>
      </w:r>
      <w:r>
        <w:rPr>
          <w:rFonts w:hint="eastAsia" w:ascii="仿宋_GB2312" w:eastAsia="仿宋_GB2312"/>
          <w:b w:val="0"/>
          <w:color w:val="auto"/>
        </w:rPr>
        <w:t>深发改规〔202</w:t>
      </w:r>
      <w:r>
        <w:rPr>
          <w:rFonts w:ascii="仿宋_GB2312" w:eastAsia="仿宋_GB2312"/>
          <w:b w:val="0"/>
          <w:color w:val="auto"/>
        </w:rPr>
        <w:t>5</w:t>
      </w:r>
      <w:r>
        <w:rPr>
          <w:rFonts w:hint="eastAsia" w:ascii="仿宋_GB2312" w:eastAsia="仿宋_GB2312"/>
          <w:b w:val="0"/>
          <w:color w:val="auto"/>
        </w:rPr>
        <w:t>〕</w:t>
      </w:r>
      <w:r>
        <w:rPr>
          <w:rFonts w:hint="eastAsia"/>
          <w:b w:val="0"/>
          <w:color w:val="auto"/>
          <w:lang w:val="en-US" w:eastAsia="zh-CN"/>
        </w:rPr>
        <w:t>9</w:t>
      </w:r>
      <w:r>
        <w:rPr>
          <w:rFonts w:hint="eastAsia" w:ascii="仿宋_GB2312" w:eastAsia="仿宋_GB2312"/>
          <w:b w:val="0"/>
          <w:color w:val="auto"/>
        </w:rPr>
        <w:t>号</w:t>
      </w:r>
      <w:r>
        <w:rPr>
          <w:rFonts w:hint="eastAsia" w:hAnsi="Arial" w:cs="Arial"/>
          <w:kern w:val="0"/>
          <w:sz w:val="32"/>
          <w:szCs w:val="32"/>
          <w:lang w:val="en-US" w:eastAsia="zh-CN"/>
        </w:rPr>
        <w:t>）第十条。</w:t>
      </w:r>
    </w:p>
    <w:p w14:paraId="5EBB4319">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outlineLvl w:val="2"/>
        <w:rPr>
          <w:rFonts w:hint="eastAsia" w:ascii="仿宋_GB2312" w:hAnsi="仿宋_GB2312" w:eastAsia="仿宋_GB2312" w:cs="仿宋_GB2312"/>
          <w:b/>
          <w:kern w:val="0"/>
          <w:sz w:val="32"/>
          <w:szCs w:val="32"/>
          <w:lang w:val="en-US" w:eastAsia="zh-CN"/>
        </w:rPr>
      </w:pPr>
      <w:r>
        <w:rPr>
          <w:rFonts w:hint="eastAsia" w:ascii="楷体_GB2312" w:hAnsi="楷体_GB2312" w:eastAsia="楷体_GB2312" w:cs="楷体_GB2312"/>
          <w:b w:val="0"/>
          <w:kern w:val="2"/>
          <w:sz w:val="32"/>
          <w:szCs w:val="32"/>
          <w:lang w:val="en-US" w:eastAsia="zh-CN"/>
        </w:rPr>
        <w:t>（二）扶持方向</w:t>
      </w:r>
    </w:p>
    <w:p w14:paraId="539CDF6C">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支持</w:t>
      </w:r>
      <w:r>
        <w:rPr>
          <w:rFonts w:hint="eastAsia" w:ascii="仿宋_GB2312" w:hAnsi="Arial" w:eastAsia="仿宋_GB2312" w:cs="Arial"/>
          <w:kern w:val="0"/>
          <w:sz w:val="32"/>
          <w:szCs w:val="32"/>
        </w:rPr>
        <w:t>有关单位承担国家发展改革委开展的半导体与集成电路领域重大项目、重大技术攻关计划和重点研发计划。</w:t>
      </w:r>
    </w:p>
    <w:p w14:paraId="479BE957">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楷体_GB2312" w:hAnsi="楷体_GB2312" w:eastAsia="楷体_GB2312" w:cs="楷体_GB2312"/>
          <w:b w:val="0"/>
          <w:kern w:val="2"/>
          <w:sz w:val="32"/>
          <w:szCs w:val="32"/>
          <w:lang w:val="en-US" w:eastAsia="zh-CN"/>
        </w:rPr>
      </w:pPr>
      <w:r>
        <w:rPr>
          <w:rFonts w:hint="eastAsia" w:ascii="楷体_GB2312" w:hAnsi="楷体_GB2312" w:eastAsia="楷体_GB2312" w:cs="楷体_GB2312"/>
          <w:b w:val="0"/>
          <w:kern w:val="2"/>
          <w:sz w:val="32"/>
          <w:szCs w:val="32"/>
          <w:lang w:val="en-US" w:eastAsia="zh-CN"/>
        </w:rPr>
        <w:t>（三）扶持方式及资助金额</w:t>
      </w:r>
    </w:p>
    <w:p w14:paraId="2FD23320">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lang w:eastAsia="zh-CN"/>
        </w:rPr>
      </w:pPr>
      <w:r>
        <w:rPr>
          <w:rFonts w:hint="eastAsia" w:hAnsi="Arial" w:cs="Arial"/>
          <w:kern w:val="0"/>
          <w:sz w:val="32"/>
          <w:szCs w:val="32"/>
          <w:lang w:val="en-US" w:eastAsia="zh-CN"/>
        </w:rPr>
        <w:t>对于</w:t>
      </w:r>
      <w:r>
        <w:rPr>
          <w:rFonts w:hint="eastAsia" w:ascii="仿宋_GB2312" w:hAnsi="Arial" w:eastAsia="仿宋_GB2312" w:cs="Arial"/>
          <w:kern w:val="0"/>
          <w:sz w:val="32"/>
          <w:szCs w:val="32"/>
        </w:rPr>
        <w:t>承担国家发展改革委开展的集成电路领域重大项目、重大技术攻关计划和重点研发计划</w:t>
      </w:r>
      <w:r>
        <w:rPr>
          <w:rFonts w:hint="eastAsia" w:hAnsi="Arial" w:cs="Arial"/>
          <w:kern w:val="0"/>
          <w:sz w:val="32"/>
          <w:szCs w:val="32"/>
          <w:lang w:val="en-US" w:eastAsia="zh-CN"/>
        </w:rPr>
        <w:t>的单位</w:t>
      </w:r>
      <w:r>
        <w:rPr>
          <w:rFonts w:hint="eastAsia" w:ascii="仿宋_GB2312" w:hAnsi="Arial" w:eastAsia="仿宋_GB2312" w:cs="Arial"/>
          <w:kern w:val="0"/>
          <w:sz w:val="32"/>
          <w:szCs w:val="32"/>
        </w:rPr>
        <w:t>，给予不超过1:1的资金配套，本市配套资金和国家资助资金合计不超过项目总投资的50%，国家专项计划另有规定的，从其规定。项目资助金额按照国</w:t>
      </w:r>
      <w:r>
        <w:rPr>
          <w:rFonts w:hint="default" w:ascii="仿宋_GB2312" w:hAnsi="Arial" w:eastAsia="仿宋_GB2312" w:cs="Arial"/>
          <w:kern w:val="0"/>
          <w:sz w:val="32"/>
          <w:szCs w:val="32"/>
        </w:rPr>
        <w:t>家</w:t>
      </w:r>
      <w:r>
        <w:rPr>
          <w:rFonts w:hint="eastAsia" w:ascii="仿宋_GB2312" w:hAnsi="Arial" w:eastAsia="仿宋_GB2312" w:cs="Arial"/>
          <w:kern w:val="0"/>
          <w:sz w:val="32"/>
          <w:szCs w:val="32"/>
        </w:rPr>
        <w:t>资金拨付进度</w:t>
      </w:r>
      <w:r>
        <w:rPr>
          <w:rFonts w:hint="eastAsia" w:hAnsi="Arial" w:cs="Arial"/>
          <w:kern w:val="0"/>
          <w:sz w:val="32"/>
          <w:szCs w:val="32"/>
          <w:lang w:val="en-US" w:eastAsia="zh-CN"/>
        </w:rPr>
        <w:t>分阶段</w:t>
      </w:r>
      <w:r>
        <w:rPr>
          <w:rFonts w:hint="eastAsia" w:hAnsi="Arial" w:cs="Arial"/>
          <w:kern w:val="0"/>
          <w:sz w:val="32"/>
          <w:szCs w:val="32"/>
          <w:lang w:eastAsia="zh-CN"/>
        </w:rPr>
        <w:t>拨付。</w:t>
      </w:r>
    </w:p>
    <w:p w14:paraId="393A55B7">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楷体_GB2312" w:hAnsi="楷体_GB2312" w:eastAsia="楷体_GB2312" w:cs="楷体_GB2312"/>
          <w:b w:val="0"/>
          <w:kern w:val="2"/>
          <w:sz w:val="32"/>
          <w:szCs w:val="32"/>
          <w:lang w:val="en-US" w:eastAsia="zh-CN"/>
        </w:rPr>
      </w:pPr>
      <w:r>
        <w:rPr>
          <w:rFonts w:hint="eastAsia" w:ascii="楷体_GB2312" w:hAnsi="楷体_GB2312" w:eastAsia="楷体_GB2312" w:cs="楷体_GB2312"/>
          <w:b w:val="0"/>
          <w:kern w:val="2"/>
          <w:sz w:val="32"/>
          <w:szCs w:val="32"/>
          <w:lang w:val="en-US" w:eastAsia="zh-CN"/>
        </w:rPr>
        <w:t>（四）申报要求</w:t>
      </w:r>
    </w:p>
    <w:p w14:paraId="2DECF2A9">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1.须满足</w:t>
      </w:r>
      <w:r>
        <w:rPr>
          <w:rFonts w:hint="eastAsia" w:ascii="仿宋_GB2312" w:hAnsi="Arial" w:eastAsia="仿宋_GB2312" w:cs="Arial"/>
          <w:kern w:val="0"/>
          <w:sz w:val="32"/>
          <w:szCs w:val="32"/>
        </w:rPr>
        <w:t>申报通知明确的申报基本条件，详见申报通知。</w:t>
      </w:r>
    </w:p>
    <w:p w14:paraId="37C55D83">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2.</w:t>
      </w:r>
      <w:r>
        <w:rPr>
          <w:rFonts w:hint="eastAsia" w:ascii="仿宋_GB2312" w:hAnsi="Arial" w:eastAsia="仿宋_GB2312" w:cs="Arial"/>
          <w:kern w:val="0"/>
          <w:sz w:val="32"/>
          <w:szCs w:val="32"/>
        </w:rPr>
        <w:t>项目单位应拥有专业化的技术及管理团队，财务制度健全，具有较高水平的研发成果和技术储备，经营管理状况良好</w:t>
      </w:r>
      <w:r>
        <w:rPr>
          <w:rFonts w:hint="eastAsia" w:hAnsi="Arial" w:cs="Arial"/>
          <w:kern w:val="0"/>
          <w:sz w:val="32"/>
          <w:szCs w:val="32"/>
          <w:lang w:eastAsia="zh-CN"/>
        </w:rPr>
        <w:t>。</w:t>
      </w:r>
    </w:p>
    <w:p w14:paraId="6D64D113">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default" w:hAnsi="Arial" w:cs="Arial"/>
          <w:kern w:val="0"/>
          <w:sz w:val="32"/>
          <w:szCs w:val="32"/>
          <w:highlight w:val="none"/>
          <w:lang w:val="en-US" w:eastAsia="zh-CN"/>
        </w:rPr>
      </w:pPr>
      <w:r>
        <w:rPr>
          <w:rFonts w:hint="eastAsia" w:hAnsi="Arial" w:cs="Arial"/>
          <w:kern w:val="0"/>
          <w:sz w:val="32"/>
          <w:szCs w:val="32"/>
          <w:lang w:val="en-US" w:eastAsia="zh-CN"/>
        </w:rPr>
        <w:t>3</w:t>
      </w:r>
      <w:r>
        <w:rPr>
          <w:rFonts w:hint="eastAsia" w:ascii="仿宋_GB2312" w:hAnsi="Arial" w:eastAsia="仿宋_GB2312" w:cs="Arial"/>
          <w:kern w:val="0"/>
          <w:sz w:val="32"/>
          <w:szCs w:val="32"/>
          <w:lang w:val="en-US" w:eastAsia="zh-CN"/>
        </w:rPr>
        <w:t>.</w:t>
      </w:r>
      <w:r>
        <w:rPr>
          <w:rFonts w:hint="eastAsia" w:ascii="仿宋_GB2312" w:hAnsi="Arial" w:eastAsia="仿宋_GB2312" w:cs="Arial"/>
          <w:kern w:val="0"/>
          <w:sz w:val="32"/>
          <w:szCs w:val="32"/>
        </w:rPr>
        <w:t>申报项目已获得国家发展改革</w:t>
      </w:r>
      <w:r>
        <w:rPr>
          <w:rFonts w:hint="eastAsia" w:hAnsi="Arial" w:cs="Arial"/>
          <w:kern w:val="0"/>
          <w:sz w:val="32"/>
          <w:szCs w:val="32"/>
          <w:lang w:val="en-US" w:eastAsia="zh-CN"/>
        </w:rPr>
        <w:t>委</w:t>
      </w:r>
      <w:r>
        <w:rPr>
          <w:rFonts w:hint="eastAsia" w:ascii="仿宋_GB2312" w:hAnsi="Arial" w:eastAsia="仿宋_GB2312" w:cs="Arial"/>
          <w:kern w:val="0"/>
          <w:sz w:val="32"/>
          <w:szCs w:val="32"/>
        </w:rPr>
        <w:t>批复同意立项，</w:t>
      </w:r>
      <w:r>
        <w:rPr>
          <w:rFonts w:hint="eastAsia" w:ascii="仿宋_GB2312" w:hAnsi="Arial" w:eastAsia="仿宋_GB2312" w:cs="Arial"/>
          <w:kern w:val="0"/>
          <w:sz w:val="32"/>
          <w:szCs w:val="32"/>
          <w:highlight w:val="none"/>
        </w:rPr>
        <w:t>且</w:t>
      </w:r>
      <w:r>
        <w:rPr>
          <w:rFonts w:hint="eastAsia" w:hAnsi="Arial" w:cs="Arial"/>
          <w:kern w:val="0"/>
          <w:sz w:val="32"/>
          <w:szCs w:val="32"/>
          <w:highlight w:val="none"/>
          <w:lang w:val="en-US" w:eastAsia="zh-CN"/>
        </w:rPr>
        <w:t>项目的建设期截止日期不早于2025年9月30日。</w:t>
      </w:r>
    </w:p>
    <w:p w14:paraId="315B64BD">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楷体_GB2312" w:hAnsi="楷体_GB2312" w:eastAsia="楷体_GB2312" w:cs="楷体_GB2312"/>
          <w:b w:val="0"/>
          <w:kern w:val="2"/>
          <w:sz w:val="32"/>
          <w:szCs w:val="32"/>
          <w:lang w:val="en-US" w:eastAsia="zh-CN"/>
        </w:rPr>
      </w:pPr>
      <w:r>
        <w:rPr>
          <w:rFonts w:hint="eastAsia" w:ascii="楷体_GB2312" w:hAnsi="楷体_GB2312" w:eastAsia="楷体_GB2312" w:cs="楷体_GB2312"/>
          <w:b w:val="0"/>
          <w:kern w:val="2"/>
          <w:sz w:val="32"/>
          <w:szCs w:val="32"/>
          <w:lang w:eastAsia="zh-CN"/>
        </w:rPr>
        <w:t>（</w:t>
      </w:r>
      <w:r>
        <w:rPr>
          <w:rFonts w:hint="eastAsia" w:ascii="楷体_GB2312" w:hAnsi="楷体_GB2312" w:eastAsia="楷体_GB2312" w:cs="楷体_GB2312"/>
          <w:b w:val="0"/>
          <w:kern w:val="2"/>
          <w:sz w:val="32"/>
          <w:szCs w:val="32"/>
          <w:lang w:val="en-US" w:eastAsia="zh-CN"/>
        </w:rPr>
        <w:t>五</w:t>
      </w:r>
      <w:r>
        <w:rPr>
          <w:rFonts w:hint="eastAsia" w:ascii="楷体_GB2312" w:hAnsi="楷体_GB2312" w:eastAsia="楷体_GB2312" w:cs="楷体_GB2312"/>
          <w:b w:val="0"/>
          <w:kern w:val="2"/>
          <w:sz w:val="32"/>
          <w:szCs w:val="32"/>
          <w:lang w:eastAsia="zh-CN"/>
        </w:rPr>
        <w:t>）</w:t>
      </w:r>
      <w:r>
        <w:rPr>
          <w:rFonts w:hint="eastAsia" w:ascii="楷体_GB2312" w:hAnsi="楷体_GB2312" w:eastAsia="楷体_GB2312" w:cs="楷体_GB2312"/>
          <w:b w:val="0"/>
          <w:kern w:val="2"/>
          <w:sz w:val="32"/>
          <w:szCs w:val="32"/>
          <w:lang w:val="en-US" w:eastAsia="zh-CN"/>
        </w:rPr>
        <w:t>申报材料</w:t>
      </w:r>
    </w:p>
    <w:p w14:paraId="3FF14FC2">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hAnsi="楷体" w:cs="楷体_GB2312"/>
          <w:color w:val="000000"/>
          <w:sz w:val="32"/>
          <w:szCs w:val="32"/>
          <w:lang w:val="en-US" w:eastAsia="zh-CN"/>
        </w:rPr>
      </w:pPr>
      <w:r>
        <w:rPr>
          <w:rFonts w:hint="eastAsia" w:hAnsi="楷体" w:cs="楷体_GB2312"/>
          <w:color w:val="000000"/>
          <w:sz w:val="32"/>
          <w:szCs w:val="32"/>
          <w:lang w:val="en-US" w:eastAsia="zh-CN"/>
        </w:rPr>
        <w:t>1.资金申请报告。</w:t>
      </w:r>
    </w:p>
    <w:p w14:paraId="48BFBA04">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hAnsi="Arial" w:cs="Arial"/>
          <w:kern w:val="0"/>
          <w:sz w:val="32"/>
          <w:szCs w:val="32"/>
          <w:lang w:val="en-US" w:eastAsia="zh-CN"/>
        </w:rPr>
      </w:pPr>
      <w:r>
        <w:rPr>
          <w:rFonts w:hint="eastAsia" w:hAnsi="楷体" w:cs="楷体_GB2312"/>
          <w:color w:val="000000"/>
          <w:sz w:val="32"/>
          <w:szCs w:val="32"/>
          <w:lang w:val="en-US" w:eastAsia="zh-CN"/>
        </w:rPr>
        <w:t>2.</w:t>
      </w:r>
      <w:r>
        <w:rPr>
          <w:rFonts w:hint="eastAsia" w:ascii="仿宋_GB2312" w:hAnsi="Arial" w:eastAsia="仿宋_GB2312" w:cs="Arial"/>
          <w:kern w:val="0"/>
          <w:sz w:val="32"/>
          <w:szCs w:val="32"/>
        </w:rPr>
        <w:t>国家发展改革</w:t>
      </w:r>
      <w:r>
        <w:rPr>
          <w:rFonts w:hint="eastAsia" w:hAnsi="Arial" w:cs="Arial"/>
          <w:kern w:val="0"/>
          <w:sz w:val="32"/>
          <w:szCs w:val="32"/>
          <w:lang w:val="en-US" w:eastAsia="zh-CN"/>
        </w:rPr>
        <w:t>委的批复文件。</w:t>
      </w:r>
    </w:p>
    <w:p w14:paraId="5DF08BD6">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黑体" w:hAnsi="黑体" w:eastAsia="黑体" w:cs="Times New Roman"/>
          <w:kern w:val="2"/>
          <w:sz w:val="32"/>
          <w:szCs w:val="32"/>
          <w:lang w:val="en-US" w:eastAsia="zh-CN" w:bidi="ar-SA"/>
        </w:rPr>
      </w:pPr>
    </w:p>
    <w:p w14:paraId="5B44D412">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黑体" w:hAnsi="黑体" w:eastAsia="黑体" w:cs="Times New Roman"/>
          <w:kern w:val="2"/>
          <w:sz w:val="32"/>
          <w:szCs w:val="32"/>
          <w:lang w:val="en-US" w:eastAsia="zh-CN" w:bidi="ar-SA"/>
        </w:rPr>
      </w:pPr>
    </w:p>
    <w:p w14:paraId="758B07E5">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黑体" w:hAnsi="黑体" w:eastAsia="黑体" w:cs="Times New Roman"/>
          <w:kern w:val="2"/>
          <w:sz w:val="32"/>
          <w:szCs w:val="32"/>
          <w:lang w:val="en-US" w:eastAsia="zh-CN" w:bidi="ar-SA"/>
        </w:rPr>
      </w:pPr>
    </w:p>
    <w:p w14:paraId="7858AB39">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黑体" w:hAnsi="黑体" w:eastAsia="黑体" w:cs="Times New Roman"/>
          <w:kern w:val="2"/>
          <w:sz w:val="32"/>
          <w:szCs w:val="32"/>
          <w:lang w:val="en-US" w:eastAsia="zh-CN" w:bidi="ar-SA"/>
        </w:rPr>
      </w:pPr>
    </w:p>
    <w:p w14:paraId="78F9E079">
      <w:pPr>
        <w:keepNext w:val="0"/>
        <w:keepLines w:val="0"/>
        <w:pageBreakBefore w:val="0"/>
        <w:widowControl w:val="0"/>
        <w:shd w:val="clear" w:color="auto" w:fill="FFFFFF"/>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黑体" w:hAnsi="黑体" w:eastAsia="黑体" w:cs="Times New Roman"/>
          <w:kern w:val="2"/>
          <w:sz w:val="32"/>
          <w:szCs w:val="32"/>
          <w:lang w:val="en-US" w:eastAsia="zh-CN" w:bidi="ar-SA"/>
        </w:rPr>
      </w:pPr>
    </w:p>
    <w:p w14:paraId="216CD37A">
      <w:pPr>
        <w:rPr>
          <w:rFonts w:hint="eastAsia" w:hAnsi="Arial" w:cs="Arial"/>
          <w:kern w:val="0"/>
          <w:sz w:val="32"/>
          <w:szCs w:val="32"/>
          <w:lang w:val="en-US" w:eastAsia="zh-CN"/>
        </w:rPr>
      </w:pPr>
      <w:r>
        <w:rPr>
          <w:rFonts w:hint="eastAsia" w:hAnsi="Arial" w:cs="Arial"/>
          <w:kern w:val="0"/>
          <w:sz w:val="32"/>
          <w:szCs w:val="32"/>
          <w:lang w:val="en-US" w:eastAsia="zh-CN"/>
        </w:rPr>
        <w:br w:type="page"/>
      </w:r>
    </w:p>
    <w:p w14:paraId="1C3F95AF">
      <w:pPr>
        <w:spacing w:after="0"/>
        <w:ind w:firstLine="0"/>
        <w:jc w:val="left"/>
        <w:outlineLvl w:val="0"/>
        <w:rPr>
          <w:rFonts w:hint="default"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1-1</w:t>
      </w:r>
    </w:p>
    <w:p w14:paraId="7D6F27E3">
      <w:pPr>
        <w:pStyle w:val="2"/>
        <w:spacing w:after="0"/>
      </w:pPr>
    </w:p>
    <w:p w14:paraId="695CED64">
      <w:pPr>
        <w:pStyle w:val="2"/>
        <w:spacing w:after="0"/>
      </w:pPr>
    </w:p>
    <w:p w14:paraId="1196CF48">
      <w:pPr>
        <w:jc w:val="center"/>
        <w:rPr>
          <w:rFonts w:ascii="宋体" w:hAnsi="宋体" w:eastAsia="宋体" w:cs="宋体"/>
          <w:b/>
          <w:color w:val="000000"/>
          <w:kern w:val="0"/>
          <w:sz w:val="52"/>
          <w:szCs w:val="52"/>
        </w:rPr>
      </w:pPr>
      <w:r>
        <w:rPr>
          <w:rFonts w:hint="eastAsia" w:ascii="宋体" w:hAnsi="宋体" w:eastAsia="宋体" w:cs="宋体"/>
          <w:b/>
          <w:color w:val="000000"/>
          <w:kern w:val="0"/>
          <w:sz w:val="52"/>
          <w:szCs w:val="52"/>
        </w:rPr>
        <w:t>深圳市发展和改革委员会战略性</w:t>
      </w:r>
    </w:p>
    <w:p w14:paraId="7C3567FB">
      <w:pPr>
        <w:jc w:val="center"/>
        <w:rPr>
          <w:rFonts w:ascii="宋体" w:hAnsi="宋体" w:eastAsia="宋体" w:cs="宋体"/>
          <w:b/>
          <w:color w:val="000000"/>
          <w:kern w:val="0"/>
          <w:sz w:val="52"/>
          <w:szCs w:val="52"/>
        </w:rPr>
      </w:pPr>
      <w:r>
        <w:rPr>
          <w:rFonts w:hint="eastAsia" w:ascii="宋体" w:hAnsi="宋体" w:eastAsia="宋体" w:cs="宋体"/>
          <w:b/>
          <w:color w:val="000000"/>
          <w:kern w:val="0"/>
          <w:sz w:val="52"/>
          <w:szCs w:val="52"/>
        </w:rPr>
        <w:t>新兴产业专项资金项目</w:t>
      </w:r>
    </w:p>
    <w:p w14:paraId="1A7FF3BF">
      <w:pPr>
        <w:jc w:val="center"/>
        <w:rPr>
          <w:rFonts w:ascii="宋体" w:hAnsi="宋体" w:eastAsia="宋体" w:cs="宋体"/>
          <w:b/>
          <w:spacing w:val="20"/>
          <w:sz w:val="52"/>
          <w:szCs w:val="52"/>
        </w:rPr>
      </w:pPr>
      <w:r>
        <w:rPr>
          <w:rFonts w:hint="eastAsia" w:ascii="宋体" w:hAnsi="宋体" w:eastAsia="宋体" w:cs="宋体"/>
          <w:b/>
          <w:color w:val="000000"/>
          <w:kern w:val="0"/>
          <w:sz w:val="52"/>
          <w:szCs w:val="52"/>
        </w:rPr>
        <w:t>资金申请报告</w:t>
      </w:r>
    </w:p>
    <w:p w14:paraId="1D412AC6">
      <w:pPr>
        <w:ind w:firstLine="402"/>
        <w:jc w:val="center"/>
        <w:rPr>
          <w:rFonts w:ascii="Times New Roman" w:hAnsi="Times New Roman" w:eastAsia="宋体" w:cs="Calibri"/>
          <w:sz w:val="21"/>
        </w:rPr>
      </w:pPr>
    </w:p>
    <w:p w14:paraId="539EBD62">
      <w:pPr>
        <w:ind w:firstLine="402"/>
        <w:jc w:val="center"/>
        <w:rPr>
          <w:rFonts w:ascii="Times New Roman" w:hAnsi="Times New Roman" w:eastAsia="宋体" w:cs="Calibri"/>
          <w:sz w:val="21"/>
        </w:rPr>
      </w:pPr>
    </w:p>
    <w:p w14:paraId="3E0C7E35">
      <w:pPr>
        <w:ind w:firstLine="584"/>
        <w:rPr>
          <w:rFonts w:ascii="Times New Roman" w:hAnsi="Times New Roman" w:eastAsia="宋体" w:cs="Calibri"/>
          <w:bCs/>
          <w:spacing w:val="-14"/>
          <w:sz w:val="30"/>
          <w:u w:val="single"/>
        </w:rPr>
      </w:pPr>
      <w:r>
        <w:rPr>
          <w:rFonts w:hint="eastAsia" w:ascii="Times New Roman" w:hAnsi="Times New Roman" w:eastAsia="宋体" w:cs="Calibri"/>
          <w:b/>
          <w:sz w:val="30"/>
        </w:rPr>
        <w:t>项</w:t>
      </w:r>
      <w:r>
        <w:rPr>
          <w:rFonts w:ascii="Times New Roman" w:hAnsi="Times New Roman" w:eastAsia="宋体" w:cs="Calibri"/>
          <w:b/>
          <w:sz w:val="30"/>
        </w:rPr>
        <w:t xml:space="preserve"> </w:t>
      </w:r>
      <w:r>
        <w:rPr>
          <w:rFonts w:hint="eastAsia" w:ascii="Times New Roman" w:hAnsi="Times New Roman" w:eastAsia="宋体" w:cs="Calibri"/>
          <w:b/>
          <w:sz w:val="30"/>
        </w:rPr>
        <w:t>目</w:t>
      </w:r>
      <w:r>
        <w:rPr>
          <w:rFonts w:ascii="Times New Roman" w:hAnsi="Times New Roman" w:eastAsia="宋体" w:cs="Calibri"/>
          <w:b/>
          <w:sz w:val="30"/>
        </w:rPr>
        <w:t xml:space="preserve"> </w:t>
      </w:r>
      <w:r>
        <w:rPr>
          <w:rFonts w:hint="eastAsia" w:ascii="Times New Roman" w:hAnsi="Times New Roman" w:eastAsia="宋体" w:cs="Calibri"/>
          <w:b/>
          <w:sz w:val="30"/>
        </w:rPr>
        <w:t>名</w:t>
      </w:r>
      <w:r>
        <w:rPr>
          <w:rFonts w:ascii="Times New Roman" w:hAnsi="Times New Roman" w:eastAsia="宋体" w:cs="Calibri"/>
          <w:b/>
          <w:sz w:val="30"/>
        </w:rPr>
        <w:t xml:space="preserve"> </w:t>
      </w:r>
      <w:r>
        <w:rPr>
          <w:rFonts w:hint="eastAsia" w:ascii="Times New Roman" w:hAnsi="Times New Roman" w:eastAsia="宋体" w:cs="Calibri"/>
          <w:b/>
          <w:sz w:val="30"/>
        </w:rPr>
        <w:t>称：</w:t>
      </w:r>
      <w:r>
        <w:rPr>
          <w:rFonts w:ascii="Times New Roman" w:hAnsi="Times New Roman" w:eastAsia="宋体" w:cs="Calibri"/>
          <w:sz w:val="30"/>
        </w:rPr>
        <w:t xml:space="preserve"> </w:t>
      </w:r>
      <w:r>
        <w:rPr>
          <w:rFonts w:ascii="Times New Roman" w:hAnsi="Times New Roman" w:eastAsia="宋体" w:cs="Calibri"/>
          <w:spacing w:val="-14"/>
          <w:sz w:val="30"/>
          <w:u w:val="single"/>
        </w:rPr>
        <w:t xml:space="preserve">                      </w:t>
      </w:r>
      <w:r>
        <w:rPr>
          <w:rFonts w:ascii="Times New Roman" w:hAnsi="Times New Roman" w:eastAsia="宋体" w:cs="Calibri"/>
          <w:bCs/>
          <w:spacing w:val="-14"/>
          <w:sz w:val="30"/>
          <w:u w:val="single"/>
        </w:rPr>
        <w:t xml:space="preserve">                    </w:t>
      </w:r>
    </w:p>
    <w:p w14:paraId="2B3150DD">
      <w:pPr>
        <w:ind w:firstLine="584"/>
        <w:rPr>
          <w:rFonts w:ascii="Times New Roman" w:hAnsi="Times New Roman" w:eastAsia="宋体" w:cs="Calibri"/>
          <w:sz w:val="30"/>
        </w:rPr>
      </w:pPr>
      <w:r>
        <w:rPr>
          <w:rFonts w:hint="eastAsia" w:ascii="Times New Roman" w:hAnsi="Times New Roman" w:eastAsia="宋体" w:cs="Calibri"/>
          <w:b/>
          <w:sz w:val="30"/>
        </w:rPr>
        <w:t>领 域 方 向：</w:t>
      </w:r>
      <w:r>
        <w:rPr>
          <w:rFonts w:ascii="Times New Roman" w:hAnsi="Times New Roman" w:eastAsia="宋体" w:cs="Calibri"/>
          <w:sz w:val="30"/>
        </w:rPr>
        <w:t xml:space="preserve"> </w:t>
      </w:r>
      <w:r>
        <w:rPr>
          <w:rFonts w:ascii="Times New Roman" w:hAnsi="Times New Roman" w:eastAsia="宋体" w:cs="Calibri"/>
          <w:spacing w:val="-14"/>
          <w:sz w:val="30"/>
          <w:u w:val="single"/>
        </w:rPr>
        <w:t xml:space="preserve">                      </w:t>
      </w:r>
      <w:r>
        <w:rPr>
          <w:rFonts w:ascii="Times New Roman" w:hAnsi="Times New Roman" w:eastAsia="宋体" w:cs="Calibri"/>
          <w:bCs/>
          <w:spacing w:val="-14"/>
          <w:sz w:val="30"/>
          <w:u w:val="single"/>
        </w:rPr>
        <w:t xml:space="preserve">                    </w:t>
      </w:r>
    </w:p>
    <w:p w14:paraId="5B323461">
      <w:pPr>
        <w:ind w:firstLine="602" w:firstLineChars="200"/>
        <w:rPr>
          <w:rFonts w:ascii="宋体" w:hAnsi="宋体" w:eastAsia="宋体" w:cs="Calibri"/>
          <w:b/>
          <w:spacing w:val="-14"/>
          <w:sz w:val="30"/>
          <w:u w:val="single"/>
        </w:rPr>
      </w:pPr>
      <w:r>
        <w:rPr>
          <w:rFonts w:hint="eastAsia" w:ascii="Times New Roman" w:hAnsi="Times New Roman" w:eastAsia="宋体" w:cs="Calibri"/>
          <w:b/>
          <w:sz w:val="30"/>
        </w:rPr>
        <w:t>申</w:t>
      </w:r>
      <w:r>
        <w:rPr>
          <w:rFonts w:ascii="Times New Roman" w:hAnsi="Times New Roman" w:eastAsia="宋体" w:cs="Calibri"/>
          <w:b/>
          <w:sz w:val="30"/>
        </w:rPr>
        <w:t xml:space="preserve"> </w:t>
      </w:r>
      <w:r>
        <w:rPr>
          <w:rFonts w:hint="eastAsia" w:ascii="Times New Roman" w:hAnsi="Times New Roman" w:eastAsia="宋体" w:cs="Calibri"/>
          <w:b/>
          <w:sz w:val="30"/>
        </w:rPr>
        <w:t>报</w:t>
      </w:r>
      <w:r>
        <w:rPr>
          <w:rFonts w:ascii="Times New Roman" w:hAnsi="Times New Roman" w:eastAsia="宋体" w:cs="Calibri"/>
          <w:b/>
          <w:sz w:val="30"/>
        </w:rPr>
        <w:t xml:space="preserve"> </w:t>
      </w:r>
      <w:r>
        <w:rPr>
          <w:rFonts w:hint="eastAsia" w:ascii="Times New Roman" w:hAnsi="Times New Roman" w:eastAsia="宋体" w:cs="Calibri"/>
          <w:b/>
          <w:sz w:val="30"/>
        </w:rPr>
        <w:t>单</w:t>
      </w:r>
      <w:r>
        <w:rPr>
          <w:rFonts w:ascii="Times New Roman" w:hAnsi="Times New Roman" w:eastAsia="宋体" w:cs="Calibri"/>
          <w:b/>
          <w:sz w:val="30"/>
        </w:rPr>
        <w:t xml:space="preserve"> </w:t>
      </w:r>
      <w:r>
        <w:rPr>
          <w:rFonts w:hint="eastAsia" w:ascii="Times New Roman" w:hAnsi="Times New Roman" w:eastAsia="宋体" w:cs="Calibri"/>
          <w:b/>
          <w:sz w:val="30"/>
        </w:rPr>
        <w:t>位：</w:t>
      </w:r>
      <w:r>
        <w:rPr>
          <w:rFonts w:ascii="Times New Roman" w:hAnsi="Times New Roman" w:eastAsia="宋体" w:cs="Calibri"/>
          <w:b/>
          <w:sz w:val="30"/>
        </w:rPr>
        <w:t xml:space="preserve"> </w:t>
      </w:r>
      <w:r>
        <w:rPr>
          <w:rFonts w:ascii="宋体" w:hAnsi="宋体" w:eastAsia="宋体" w:cs="Calibri"/>
          <w:b/>
          <w:spacing w:val="-14"/>
          <w:sz w:val="30"/>
          <w:u w:val="single"/>
        </w:rPr>
        <w:t xml:space="preserve">                                          </w:t>
      </w:r>
    </w:p>
    <w:p w14:paraId="4E558764">
      <w:pPr>
        <w:ind w:firstLine="638" w:firstLineChars="200"/>
        <w:rPr>
          <w:rFonts w:ascii="Times New Roman" w:hAnsi="Times New Roman" w:eastAsia="宋体" w:cs="Calibri"/>
          <w:b/>
          <w:spacing w:val="9"/>
          <w:sz w:val="30"/>
        </w:rPr>
      </w:pPr>
      <w:r>
        <w:rPr>
          <w:rFonts w:hint="eastAsia" w:ascii="Times New Roman" w:hAnsi="Times New Roman" w:eastAsia="宋体" w:cs="Calibri"/>
          <w:b/>
          <w:spacing w:val="9"/>
          <w:sz w:val="30"/>
        </w:rPr>
        <w:t>项目负责人：</w:t>
      </w:r>
      <w:r>
        <w:rPr>
          <w:rFonts w:ascii="Times New Roman" w:hAnsi="Times New Roman" w:eastAsia="宋体" w:cs="Calibri"/>
          <w:bCs/>
          <w:spacing w:val="9"/>
          <w:sz w:val="30"/>
        </w:rPr>
        <w:t xml:space="preserve"> </w:t>
      </w:r>
      <w:r>
        <w:rPr>
          <w:rFonts w:ascii="Times New Roman" w:hAnsi="Times New Roman" w:eastAsia="宋体" w:cs="Calibri"/>
          <w:bCs/>
          <w:spacing w:val="9"/>
          <w:sz w:val="30"/>
          <w:u w:val="single"/>
        </w:rPr>
        <w:t xml:space="preserve">                              </w:t>
      </w:r>
    </w:p>
    <w:p w14:paraId="184D7C4C">
      <w:pPr>
        <w:ind w:firstLine="584"/>
        <w:rPr>
          <w:rFonts w:ascii="宋体" w:hAnsi="Times New Roman" w:eastAsia="宋体" w:cs="Calibri"/>
          <w:b/>
          <w:sz w:val="30"/>
        </w:rPr>
      </w:pPr>
      <w:r>
        <w:rPr>
          <w:rFonts w:hint="eastAsia" w:ascii="Times New Roman" w:hAnsi="Times New Roman" w:eastAsia="宋体" w:cs="Calibri"/>
          <w:b/>
          <w:sz w:val="30"/>
        </w:rPr>
        <w:t>联</w:t>
      </w:r>
      <w:r>
        <w:rPr>
          <w:rFonts w:ascii="Times New Roman" w:hAnsi="Times New Roman" w:eastAsia="宋体" w:cs="Calibri"/>
          <w:b/>
          <w:sz w:val="30"/>
        </w:rPr>
        <w:t xml:space="preserve"> </w:t>
      </w:r>
      <w:r>
        <w:rPr>
          <w:rFonts w:hint="eastAsia" w:ascii="Times New Roman" w:hAnsi="Times New Roman" w:eastAsia="宋体" w:cs="Calibri"/>
          <w:b/>
          <w:sz w:val="30"/>
        </w:rPr>
        <w:t>系</w:t>
      </w:r>
      <w:r>
        <w:rPr>
          <w:rFonts w:ascii="Times New Roman" w:hAnsi="Times New Roman" w:eastAsia="宋体" w:cs="Calibri"/>
          <w:b/>
          <w:sz w:val="30"/>
        </w:rPr>
        <w:t xml:space="preserve"> </w:t>
      </w:r>
      <w:r>
        <w:rPr>
          <w:rFonts w:hint="eastAsia" w:ascii="Times New Roman" w:hAnsi="Times New Roman" w:eastAsia="宋体" w:cs="Calibri"/>
          <w:b/>
          <w:sz w:val="30"/>
        </w:rPr>
        <w:t>方</w:t>
      </w:r>
      <w:r>
        <w:rPr>
          <w:rFonts w:ascii="Times New Roman" w:hAnsi="Times New Roman" w:eastAsia="宋体" w:cs="Calibri"/>
          <w:b/>
          <w:sz w:val="30"/>
        </w:rPr>
        <w:t xml:space="preserve"> </w:t>
      </w:r>
      <w:r>
        <w:rPr>
          <w:rFonts w:hint="eastAsia" w:ascii="Times New Roman" w:hAnsi="Times New Roman" w:eastAsia="宋体" w:cs="Calibri"/>
          <w:b/>
          <w:sz w:val="30"/>
        </w:rPr>
        <w:t>式：</w:t>
      </w:r>
      <w:r>
        <w:rPr>
          <w:rFonts w:ascii="Times New Roman" w:hAnsi="Times New Roman" w:eastAsia="宋体" w:cs="Calibri"/>
          <w:b/>
          <w:sz w:val="30"/>
        </w:rPr>
        <w:t xml:space="preserve"> </w:t>
      </w:r>
      <w:r>
        <w:rPr>
          <w:rFonts w:ascii="宋体" w:hAnsi="宋体" w:eastAsia="宋体" w:cs="Calibri"/>
          <w:b/>
          <w:spacing w:val="-14"/>
          <w:sz w:val="30"/>
          <w:u w:val="single"/>
        </w:rPr>
        <w:t xml:space="preserve">                                          </w:t>
      </w:r>
    </w:p>
    <w:p w14:paraId="722FF926">
      <w:pPr>
        <w:ind w:firstLine="402"/>
        <w:jc w:val="center"/>
        <w:rPr>
          <w:rFonts w:ascii="Times New Roman" w:hAnsi="Times New Roman" w:eastAsia="宋体" w:cs="Calibri"/>
          <w:sz w:val="21"/>
          <w:u w:val="single"/>
        </w:rPr>
      </w:pPr>
    </w:p>
    <w:p w14:paraId="38C7D64D">
      <w:pPr>
        <w:ind w:firstLine="402"/>
        <w:jc w:val="center"/>
        <w:rPr>
          <w:rFonts w:ascii="Times New Roman" w:hAnsi="Times New Roman" w:eastAsia="宋体" w:cs="Calibri"/>
          <w:sz w:val="21"/>
        </w:rPr>
      </w:pPr>
    </w:p>
    <w:p w14:paraId="5D7956F0">
      <w:pPr>
        <w:ind w:firstLine="402"/>
        <w:jc w:val="center"/>
        <w:rPr>
          <w:rFonts w:ascii="Times New Roman" w:hAnsi="Times New Roman" w:eastAsia="宋体" w:cs="Calibri"/>
          <w:sz w:val="21"/>
        </w:rPr>
      </w:pPr>
    </w:p>
    <w:p w14:paraId="244918E5">
      <w:pPr>
        <w:ind w:firstLine="402"/>
        <w:jc w:val="center"/>
        <w:rPr>
          <w:rFonts w:ascii="Times New Roman" w:hAnsi="Times New Roman" w:eastAsia="宋体" w:cs="Calibri"/>
          <w:sz w:val="21"/>
        </w:rPr>
      </w:pPr>
    </w:p>
    <w:p w14:paraId="7AD2CC91">
      <w:pPr>
        <w:pStyle w:val="2"/>
        <w:spacing w:after="0"/>
        <w:jc w:val="center"/>
        <w:rPr>
          <w:rFonts w:ascii="黑体" w:hAnsi="Times New Roman" w:eastAsia="黑体" w:cs="Calibri"/>
          <w:bCs/>
          <w:sz w:val="36"/>
          <w:szCs w:val="36"/>
        </w:rPr>
      </w:pPr>
      <w:r>
        <w:rPr>
          <w:rFonts w:hint="eastAsia" w:ascii="黑体" w:hAnsi="Times New Roman" w:eastAsia="黑体" w:cs="Calibri"/>
          <w:bCs/>
          <w:sz w:val="36"/>
          <w:szCs w:val="36"/>
        </w:rPr>
        <w:t>二〇</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年</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w:t>
      </w:r>
      <w:r>
        <w:rPr>
          <w:rFonts w:ascii="黑体" w:hAnsi="Times New Roman" w:eastAsia="黑体" w:cs="Calibri"/>
          <w:bCs/>
          <w:sz w:val="36"/>
          <w:szCs w:val="36"/>
        </w:rPr>
        <w:t xml:space="preserve"> </w:t>
      </w:r>
      <w:r>
        <w:rPr>
          <w:rFonts w:hint="eastAsia" w:ascii="黑体" w:hAnsi="Times New Roman" w:eastAsia="黑体" w:cs="Calibri"/>
          <w:bCs/>
          <w:sz w:val="36"/>
          <w:szCs w:val="36"/>
        </w:rPr>
        <w:t>月</w:t>
      </w:r>
    </w:p>
    <w:p w14:paraId="47FCAF11">
      <w:pPr>
        <w:pStyle w:val="2"/>
        <w:spacing w:after="0"/>
      </w:pPr>
      <w:r>
        <w:br w:type="page"/>
      </w:r>
    </w:p>
    <w:p w14:paraId="6DF15A4E">
      <w:pPr>
        <w:shd w:val="clear" w:color="auto" w:fill="FFFFFF"/>
        <w:adjustRightInd w:val="0"/>
        <w:snapToGrid w:val="0"/>
        <w:spacing w:line="560" w:lineRule="exact"/>
        <w:jc w:val="center"/>
        <w:rPr>
          <w:rFonts w:hint="eastAsia" w:ascii="方正小标宋简体" w:hAnsi="方正小标宋简体" w:eastAsia="方正小标宋简体" w:cs="方正小标宋简体"/>
          <w:bCs/>
          <w:color w:val="000000"/>
          <w:kern w:val="0"/>
          <w:sz w:val="44"/>
          <w:szCs w:val="44"/>
        </w:rPr>
        <w:sectPr>
          <w:footerReference r:id="rId6" w:type="first"/>
          <w:footerReference r:id="rId5" w:type="default"/>
          <w:pgSz w:w="11906" w:h="16838"/>
          <w:pgMar w:top="1701" w:right="1587" w:bottom="1587" w:left="1587" w:header="851" w:footer="992" w:gutter="0"/>
          <w:pgNumType w:fmt="decimal"/>
          <w:cols w:space="720" w:num="1"/>
          <w:titlePg/>
          <w:docGrid w:type="lines" w:linePitch="312" w:charSpace="0"/>
        </w:sectPr>
      </w:pPr>
    </w:p>
    <w:p w14:paraId="0F9A50CE">
      <w:pPr>
        <w:shd w:val="clear" w:color="auto" w:fill="FFFFFF"/>
        <w:adjustRightInd w:val="0"/>
        <w:snapToGrid w:val="0"/>
        <w:spacing w:line="56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14:paraId="1CD44752">
      <w:pPr>
        <w:spacing w:after="0"/>
        <w:jc w:val="center"/>
        <w:outlineLvl w:val="1"/>
        <w:rPr>
          <w:rFonts w:hint="eastAsia" w:ascii="楷体_GB2312" w:eastAsia="楷体_GB2312" w:cs="Times New Roman"/>
          <w:spacing w:val="-20"/>
          <w:highlight w:val="none"/>
          <w:lang w:eastAsia="zh-CN"/>
        </w:rPr>
      </w:pPr>
      <w:r>
        <w:rPr>
          <w:rFonts w:hint="eastAsia" w:ascii="楷体_GB2312" w:eastAsia="楷体_GB2312" w:cs="Times New Roman"/>
          <w:spacing w:val="-20"/>
          <w:highlight w:val="none"/>
          <w:lang w:eastAsia="zh-CN"/>
        </w:rPr>
        <w:t>（</w:t>
      </w:r>
      <w:r>
        <w:rPr>
          <w:rFonts w:hint="eastAsia" w:ascii="楷体_GB2312" w:eastAsia="楷体_GB2312" w:cs="Times New Roman"/>
          <w:spacing w:val="-20"/>
          <w:highlight w:val="none"/>
          <w:lang w:val="en-US" w:eastAsia="zh-CN"/>
        </w:rPr>
        <w:t>可根据项目实际情况适当增减相关内容</w:t>
      </w:r>
      <w:r>
        <w:rPr>
          <w:rFonts w:hint="eastAsia" w:ascii="楷体_GB2312" w:eastAsia="楷体_GB2312" w:cs="Times New Roman"/>
          <w:spacing w:val="-20"/>
          <w:highlight w:val="none"/>
          <w:lang w:eastAsia="zh-CN"/>
        </w:rPr>
        <w:t>）</w:t>
      </w:r>
    </w:p>
    <w:p w14:paraId="6ADE14E1">
      <w:pPr>
        <w:adjustRightInd w:val="0"/>
        <w:snapToGrid w:val="0"/>
        <w:spacing w:line="560" w:lineRule="exact"/>
        <w:ind w:firstLine="640" w:firstLineChars="200"/>
        <w:jc w:val="left"/>
        <w:rPr>
          <w:rFonts w:ascii="黑体" w:hAnsi="黑体" w:eastAsia="黑体" w:cs="黑体"/>
          <w:sz w:val="32"/>
          <w:szCs w:val="32"/>
        </w:rPr>
      </w:pPr>
    </w:p>
    <w:p w14:paraId="34A3278B">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一、项目摘要（1500字以内）</w:t>
      </w:r>
    </w:p>
    <w:p w14:paraId="3D83E1F3">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名称、项目单位概况、建设方案（建设内容、技术路线、投资规模、建设周期与建设地点）、项目总投资及资金来源，项目建设条件落实情况（已有技术基础，资金、设备、人员落实情况），项目主要目标及指标、结论与建议。</w:t>
      </w:r>
    </w:p>
    <w:p w14:paraId="3C288C6C">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二、项目单位基本情况</w:t>
      </w:r>
    </w:p>
    <w:p w14:paraId="650BDE28">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rPr>
          <w:rFonts w:ascii="黑体" w:hAnsi="黑体" w:eastAsia="黑体" w:cs="黑体"/>
          <w:sz w:val="32"/>
          <w:szCs w:val="32"/>
        </w:rPr>
      </w:pPr>
      <w:r>
        <w:rPr>
          <w:rFonts w:hint="eastAsia" w:ascii="仿宋_GB2312" w:hAnsi="仿宋_GB2312" w:eastAsia="仿宋_GB2312" w:cs="仿宋_GB2312"/>
          <w:sz w:val="3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14:paraId="38BC5CB0">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三、项目建设必要性</w:t>
      </w:r>
    </w:p>
    <w:p w14:paraId="48A60A95">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（依据、背景与意义）包括国内外相关产业现状及趋势预测，所属产业链关键环节和难点，项目建设对产业发展、结构调整将产生的影响、作用和意义等。</w:t>
      </w:r>
    </w:p>
    <w:p w14:paraId="59526D60">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四、技术发展与应用前景分析</w:t>
      </w:r>
    </w:p>
    <w:p w14:paraId="024E4487">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包括项目技术先进性与成熟度，主流技术路线对比，项目产品与国内外主要竞品对比，关键技术难点与突破点，产品未来市场需求及前景等。</w:t>
      </w:r>
    </w:p>
    <w:p w14:paraId="334887C0">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五、项目的技术基础</w:t>
      </w:r>
    </w:p>
    <w:p w14:paraId="2C921209">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rPr>
          <w:rFonts w:ascii="黑体" w:hAnsi="黑体" w:eastAsia="黑体" w:cs="黑体"/>
          <w:sz w:val="32"/>
          <w:szCs w:val="32"/>
        </w:rPr>
      </w:pPr>
      <w:r>
        <w:rPr>
          <w:rFonts w:hint="eastAsia" w:ascii="仿宋_GB2312" w:hAnsi="仿宋_GB2312" w:eastAsia="仿宋_GB2312" w:cs="仿宋_GB2312"/>
          <w:sz w:val="32"/>
          <w:szCs w:val="32"/>
        </w:rPr>
        <w:t>包括研发团队情况，成果来源及知识产权情况，已完成的研究开发工作及中试情况和鉴定年限，主要</w:t>
      </w:r>
      <w:r>
        <w:rPr>
          <w:rFonts w:hint="eastAsia" w:ascii="仿宋_GB2312" w:hAnsi="仿宋_GB2312" w:eastAsia="仿宋_GB2312" w:cs="Times New Roman"/>
          <w:sz w:val="32"/>
          <w:szCs w:val="32"/>
        </w:rPr>
        <w:t>技术或</w:t>
      </w:r>
      <w:r>
        <w:rPr>
          <w:rFonts w:hint="eastAsia" w:ascii="仿宋_GB2312" w:hAnsi="仿宋_GB2312" w:eastAsia="仿宋_GB2312" w:cs="仿宋_GB2312"/>
          <w:sz w:val="32"/>
          <w:szCs w:val="32"/>
        </w:rPr>
        <w:t>工艺特点，技术路线发展比较（包括本单位相关技术水平优势和劣势、关键技术突破点），该项技术的突破对行业技术进步的重要意义和作用。</w:t>
      </w:r>
    </w:p>
    <w:p w14:paraId="18849FE3">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六、项目建设任务与目标</w:t>
      </w:r>
    </w:p>
    <w:p w14:paraId="17953401">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发展战略与思路、主要发展方向、拟突破的关键技术点、总体发展目标、项目指标等。项目指标分为约束性指标和预期性指标，其中约束性指标需针对项目中期核查及验收环节分别提出清晰、可量化、可考核的具体指标，可包括技术参数、成果转化、取得资质、人才培养、知识产权等；预期性指标主要指通过项目建设预计可带来的经济及社会效益，包括形成营收、利润、订单、产业链带动作用等，仅需针对验收环节提出。</w:t>
      </w:r>
    </w:p>
    <w:p w14:paraId="4DA0BC8E">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七、项目建设方案</w:t>
      </w:r>
    </w:p>
    <w:p w14:paraId="10D0DB5B">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包括具体建设内容、项目实施面积和地点、团队配置方案（项目负责人及核心人员提供资历简介）、技术方案、设备方案、工程方案，项目建设管理机制等。项目实施进度包括实施周期和进度安排、每个周期的主要任务和项目指标等。</w:t>
      </w:r>
    </w:p>
    <w:p w14:paraId="5D0ECC9B">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outlineLvl w:val="0"/>
        <w:rPr>
          <w:rFonts w:ascii="黑体" w:hAnsi="黑体" w:eastAsia="黑体" w:cs="黑体"/>
          <w:color w:val="000000"/>
          <w:sz w:val="32"/>
          <w:szCs w:val="32"/>
        </w:rPr>
      </w:pPr>
      <w:r>
        <w:rPr>
          <w:rFonts w:hint="eastAsia" w:ascii="黑体" w:hAnsi="黑体" w:eastAsia="黑体" w:cs="黑体"/>
          <w:color w:val="000000"/>
          <w:sz w:val="32"/>
          <w:szCs w:val="32"/>
        </w:rPr>
        <w:t>八、投资估算及资金筹措</w:t>
      </w:r>
    </w:p>
    <w:p w14:paraId="60116DFA">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包括项目总投资估算表、</w:t>
      </w:r>
      <w:r>
        <w:rPr>
          <w:rFonts w:hint="eastAsia" w:ascii="仿宋_GB2312" w:hAnsi="仿宋_GB2312" w:eastAsia="仿宋_GB2312" w:cs="仿宋_GB2312"/>
          <w:sz w:val="32"/>
          <w:szCs w:val="32"/>
        </w:rPr>
        <w:t>建设投资估算、</w:t>
      </w:r>
      <w:r>
        <w:rPr>
          <w:rFonts w:hint="eastAsia" w:ascii="仿宋_GB2312" w:hAnsi="仿宋_GB2312" w:eastAsia="仿宋_GB2312" w:cs="仿宋_GB2312"/>
          <w:color w:val="000000"/>
          <w:sz w:val="32"/>
          <w:szCs w:val="32"/>
        </w:rPr>
        <w:t>分年投资计划表、项目资金筹措及落实情况和申请</w:t>
      </w:r>
      <w:r>
        <w:rPr>
          <w:rFonts w:hint="eastAsia" w:ascii="仿宋_GB2312" w:hAnsi="仿宋_GB2312" w:eastAsia="仿宋_GB2312" w:cs="仿宋_GB2312"/>
          <w:sz w:val="32"/>
          <w:szCs w:val="32"/>
        </w:rPr>
        <w:t>市政府补贴资金</w:t>
      </w:r>
      <w:r>
        <w:rPr>
          <w:rFonts w:hint="eastAsia" w:ascii="仿宋_GB2312" w:hAnsi="仿宋_GB2312" w:eastAsia="仿宋_GB2312" w:cs="仿宋_GB2312"/>
          <w:color w:val="000000"/>
          <w:sz w:val="32"/>
          <w:szCs w:val="32"/>
        </w:rPr>
        <w:t>使用方案。</w:t>
      </w:r>
    </w:p>
    <w:p w14:paraId="709F1595">
      <w:pPr>
        <w:keepLines w:val="0"/>
        <w:pageBreakBefore w:val="0"/>
        <w:widowControl w:val="0"/>
        <w:kinsoku/>
        <w:wordWrap/>
        <w:overflowPunct w:val="0"/>
        <w:topLinePunct w:val="0"/>
        <w:autoSpaceDE/>
        <w:autoSpaceDN/>
        <w:bidi w:val="0"/>
        <w:adjustRightInd w:val="0"/>
        <w:snapToGrid w:val="0"/>
        <w:spacing w:after="0"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项目投资构成主要包括建设投资、研发费用和铺底流动资金，项目实际投资构成应符合对应的申报指南要求。其中：</w:t>
      </w:r>
    </w:p>
    <w:p w14:paraId="4D08F6D5">
      <w:pPr>
        <w:keepLines w:val="0"/>
        <w:pageBreakBefore w:val="0"/>
        <w:widowControl w:val="0"/>
        <w:kinsoku/>
        <w:wordWrap/>
        <w:overflowPunct w:val="0"/>
        <w:topLinePunct w:val="0"/>
        <w:autoSpaceDE/>
        <w:autoSpaceDN/>
        <w:bidi w:val="0"/>
        <w:adjustRightInd w:val="0"/>
        <w:snapToGrid w:val="0"/>
        <w:spacing w:after="0"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（一）建设投资主要包括建筑工程费、安装工程费、场地改造费、设备及工器具购置费（含购置必要的技术和软件、专用仪器设备定制、云服务器租赁、基站租赁及合同约定的其他建设投资费用）等；</w:t>
      </w:r>
    </w:p>
    <w:p w14:paraId="7B68CB59">
      <w:pPr>
        <w:keepLines w:val="0"/>
        <w:pageBreakBefore w:val="0"/>
        <w:widowControl w:val="0"/>
        <w:kinsoku/>
        <w:wordWrap/>
        <w:overflowPunct w:val="0"/>
        <w:topLinePunct w:val="0"/>
        <w:autoSpaceDE/>
        <w:autoSpaceDN/>
        <w:bidi w:val="0"/>
        <w:adjustRightInd w:val="0"/>
        <w:snapToGrid w:val="0"/>
        <w:spacing w:after="0"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14:paraId="2C5F2EEB">
      <w:pPr>
        <w:keepLines w:val="0"/>
        <w:pageBreakBefore w:val="0"/>
        <w:widowControl w:val="0"/>
        <w:kinsoku/>
        <w:wordWrap/>
        <w:overflowPunct w:val="0"/>
        <w:topLinePunct w:val="0"/>
        <w:autoSpaceDE/>
        <w:autoSpaceDN/>
        <w:bidi w:val="0"/>
        <w:adjustRightInd w:val="0"/>
        <w:snapToGrid w:val="0"/>
        <w:spacing w:after="0"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（三）铺底流动资金主要包括燃料动力费、生产原材料费、场地租赁费、基本预备费、项目执行期利息等。</w:t>
      </w:r>
    </w:p>
    <w:p w14:paraId="4B5309F5">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14:paraId="3F4917DE">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九、项目经济及社会效益分析</w:t>
      </w:r>
    </w:p>
    <w:p w14:paraId="67E07FD5">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项目建成后的运营方案、管理模式、经济和社会效益分析。</w:t>
      </w:r>
    </w:p>
    <w:p w14:paraId="3D2455C4">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十、节能及环境影响</w:t>
      </w:r>
    </w:p>
    <w:p w14:paraId="71EB68F7">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rPr>
          <w:rFonts w:ascii="Times New Roman" w:hAnsi="Times New Roman" w:eastAsia="宋体" w:cs="Times New Roman"/>
        </w:rPr>
      </w:pPr>
      <w:r>
        <w:rPr>
          <w:rFonts w:hint="eastAsia" w:ascii="仿宋_GB2312" w:hAnsi="仿宋_GB2312" w:eastAsia="仿宋_GB2312" w:cs="仿宋_GB2312"/>
          <w:sz w:val="3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hAnsi="仿宋_GB2312" w:eastAsia="仿宋_GB2312" w:cs="仿宋_GB2312"/>
          <w:sz w:val="32"/>
          <w:szCs w:val="32"/>
        </w:rPr>
        <w:t>固定资产投资项目节能审查办法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》要求进行编写。</w:t>
      </w:r>
    </w:p>
    <w:p w14:paraId="583AC27A">
      <w:pPr>
        <w:keepNext/>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十一、项目风险分析</w:t>
      </w:r>
    </w:p>
    <w:p w14:paraId="41152A4D">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包括项目的技术风险、市场风险、资金风险等评价情况，以及风险控制思路等。</w:t>
      </w:r>
    </w:p>
    <w:p w14:paraId="3B04F637">
      <w:pPr>
        <w:keepLines w:val="0"/>
        <w:pageBreakBefore w:val="0"/>
        <w:widowControl w:val="0"/>
        <w:kinsoku/>
        <w:wordWrap/>
        <w:topLinePunct w:val="0"/>
        <w:autoSpaceDE/>
        <w:autoSpaceDN/>
        <w:bidi w:val="0"/>
        <w:adjustRightInd w:val="0"/>
        <w:snapToGrid w:val="0"/>
        <w:spacing w:after="0" w:line="560"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十二、其它需说明的问题</w:t>
      </w:r>
    </w:p>
    <w:p w14:paraId="57DFB71E">
      <w:pPr>
        <w:rPr>
          <w:rFonts w:hint="eastAsia" w:ascii="黑体" w:hAnsi="黑体" w:eastAsia="黑体" w:cs="黑体"/>
          <w:bCs/>
          <w:szCs w:val="22"/>
        </w:rPr>
      </w:pPr>
      <w:r>
        <w:rPr>
          <w:rFonts w:hint="eastAsia" w:ascii="黑体" w:hAnsi="黑体" w:eastAsia="黑体" w:cs="黑体"/>
          <w:bCs/>
          <w:szCs w:val="22"/>
        </w:rPr>
        <w:br w:type="page"/>
      </w:r>
    </w:p>
    <w:p w14:paraId="106CFC50">
      <w:pPr>
        <w:keepNext w:val="0"/>
        <w:keepLines w:val="0"/>
        <w:pageBreakBefore w:val="0"/>
        <w:widowControl w:val="0"/>
        <w:kinsoku/>
        <w:wordWrap/>
        <w:overflowPunct/>
        <w:topLinePunct w:val="0"/>
        <w:autoSpaceDE/>
        <w:autoSpaceDN/>
        <w:bidi w:val="0"/>
        <w:spacing w:after="0" w:line="560" w:lineRule="exact"/>
        <w:ind w:firstLine="0" w:firstLineChars="0"/>
        <w:jc w:val="left"/>
        <w:textAlignment w:val="auto"/>
        <w:outlineLvl w:val="0"/>
        <w:rPr>
          <w:rFonts w:hint="eastAsia" w:ascii="黑体" w:hAnsi="黑体" w:eastAsia="黑体" w:cs="黑体"/>
          <w:sz w:val="32"/>
          <w:szCs w:val="32"/>
          <w:lang w:val="en-US" w:eastAsia="zh-CN"/>
        </w:rPr>
      </w:pPr>
      <w:bookmarkStart w:id="3" w:name="_Toc28758"/>
      <w:bookmarkStart w:id="4" w:name="_Toc18344"/>
      <w:bookmarkStart w:id="5" w:name="_Toc8504"/>
      <w:bookmarkStart w:id="6" w:name="_Toc13808"/>
      <w:bookmarkStart w:id="7" w:name="_Toc14917"/>
      <w:r>
        <w:rPr>
          <w:rFonts w:hint="eastAsia" w:ascii="黑体" w:hAnsi="黑体" w:eastAsia="黑体" w:cs="黑体"/>
          <w:sz w:val="32"/>
          <w:szCs w:val="32"/>
          <w:lang w:eastAsia="zh-CN"/>
        </w:rPr>
        <w:t>附件</w:t>
      </w:r>
      <w:bookmarkEnd w:id="3"/>
      <w:bookmarkEnd w:id="4"/>
      <w:bookmarkEnd w:id="5"/>
      <w:bookmarkEnd w:id="6"/>
      <w:r>
        <w:rPr>
          <w:rFonts w:hint="eastAsia" w:ascii="黑体" w:hAnsi="黑体" w:eastAsia="黑体" w:cs="黑体"/>
          <w:sz w:val="32"/>
          <w:szCs w:val="32"/>
          <w:lang w:val="en-US" w:eastAsia="zh-CN"/>
        </w:rPr>
        <w:t>1-2</w:t>
      </w:r>
      <w:bookmarkEnd w:id="7"/>
    </w:p>
    <w:p w14:paraId="16374C6F">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bookmarkStart w:id="8" w:name="_Toc16708"/>
      <w:bookmarkStart w:id="9" w:name="_Toc17230"/>
      <w:bookmarkStart w:id="10" w:name="_Toc26474"/>
      <w:bookmarkStart w:id="11" w:name="_Toc22686"/>
      <w:bookmarkStart w:id="12" w:name="_Toc4624"/>
      <w:r>
        <w:rPr>
          <w:rFonts w:hint="eastAsia" w:ascii="方正小标宋简体" w:hAnsi="方正小标宋简体" w:eastAsia="方正小标宋简体" w:cs="方正小标宋简体"/>
          <w:sz w:val="44"/>
          <w:szCs w:val="44"/>
        </w:rPr>
        <w:t>资金申请报告附件清单</w:t>
      </w:r>
      <w:bookmarkEnd w:id="8"/>
      <w:bookmarkEnd w:id="9"/>
      <w:bookmarkEnd w:id="10"/>
      <w:bookmarkEnd w:id="11"/>
      <w:bookmarkEnd w:id="12"/>
    </w:p>
    <w:p w14:paraId="7C383A48">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pPr>
    </w:p>
    <w:p w14:paraId="5455CFD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附件目录</w:t>
      </w:r>
    </w:p>
    <w:p w14:paraId="232B409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cs="仿宋_GB2312"/>
          <w:szCs w:val="32"/>
        </w:rPr>
        <w:t>项目基本情况说明</w:t>
      </w:r>
      <w:r>
        <w:rPr>
          <w:rFonts w:hint="eastAsia" w:ascii="仿宋_GB2312" w:hAnsi="仿宋_GB2312" w:eastAsia="仿宋_GB2312" w:cs="仿宋_GB2312"/>
          <w:sz w:val="32"/>
          <w:szCs w:val="32"/>
        </w:rPr>
        <w:t>（见附件</w:t>
      </w:r>
      <w:r>
        <w:rPr>
          <w:rFonts w:hint="eastAsia" w:cs="仿宋_GB2312"/>
          <w:sz w:val="32"/>
          <w:szCs w:val="32"/>
          <w:lang w:val="en-US" w:eastAsia="zh-CN"/>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w:t>
      </w:r>
    </w:p>
    <w:p w14:paraId="1889837E">
      <w:pPr>
        <w:keepNext w:val="0"/>
        <w:keepLines w:val="0"/>
        <w:pageBreakBefore w:val="0"/>
        <w:widowControl w:val="0"/>
        <w:kinsoku/>
        <w:wordWrap/>
        <w:overflowPunct/>
        <w:topLinePunct w:val="0"/>
        <w:autoSpaceDE/>
        <w:autoSpaceDN/>
        <w:bidi w:val="0"/>
        <w:spacing w:after="0" w:line="560" w:lineRule="exact"/>
        <w:ind w:firstLine="640" w:firstLineChars="200"/>
        <w:jc w:val="left"/>
        <w:textAlignment w:val="auto"/>
        <w:rPr>
          <w:rFonts w:hint="eastAsia" w:cs="仿宋_GB2312"/>
          <w:b/>
          <w:bCs/>
          <w:szCs w:val="32"/>
        </w:rPr>
      </w:pPr>
      <w:r>
        <w:rPr>
          <w:rFonts w:hint="eastAsia" w:cs="仿宋_GB2312"/>
          <w:szCs w:val="32"/>
        </w:rPr>
        <w:t>2.项目申报与建设管理承诺函和财政支持发展专项资金使用（资助）廉洁承诺书（附件</w:t>
      </w:r>
      <w:r>
        <w:rPr>
          <w:rFonts w:hint="eastAsia" w:cs="仿宋_GB2312"/>
          <w:szCs w:val="32"/>
          <w:lang w:val="en-US" w:eastAsia="zh-CN"/>
        </w:rPr>
        <w:t>1-</w:t>
      </w:r>
      <w:r>
        <w:rPr>
          <w:rFonts w:hint="eastAsia" w:cs="仿宋_GB2312"/>
          <w:szCs w:val="32"/>
        </w:rPr>
        <w:t>2-2）。</w:t>
      </w:r>
    </w:p>
    <w:p w14:paraId="524D13B7">
      <w:pPr>
        <w:keepNext w:val="0"/>
        <w:keepLines w:val="0"/>
        <w:pageBreakBefore w:val="0"/>
        <w:widowControl w:val="0"/>
        <w:kinsoku/>
        <w:wordWrap/>
        <w:overflowPunct/>
        <w:topLinePunct w:val="0"/>
        <w:autoSpaceDE/>
        <w:autoSpaceDN/>
        <w:bidi w:val="0"/>
        <w:spacing w:after="0" w:line="560" w:lineRule="exact"/>
        <w:ind w:firstLine="640" w:firstLineChars="200"/>
        <w:jc w:val="left"/>
        <w:textAlignment w:val="auto"/>
        <w:rPr>
          <w:rFonts w:hint="eastAsia" w:cs="仿宋_GB2312"/>
          <w:szCs w:val="32"/>
        </w:rPr>
      </w:pPr>
      <w:r>
        <w:rPr>
          <w:rFonts w:hint="eastAsia" w:cs="仿宋_GB2312"/>
          <w:szCs w:val="32"/>
        </w:rPr>
        <w:t>3.项目单位法人注册文件、组织机构代码证。</w:t>
      </w:r>
    </w:p>
    <w:p w14:paraId="247546CD">
      <w:pPr>
        <w:keepNext w:val="0"/>
        <w:keepLines w:val="0"/>
        <w:pageBreakBefore w:val="0"/>
        <w:widowControl w:val="0"/>
        <w:kinsoku/>
        <w:wordWrap/>
        <w:overflowPunct/>
        <w:topLinePunct w:val="0"/>
        <w:autoSpaceDE/>
        <w:autoSpaceDN/>
        <w:bidi w:val="0"/>
        <w:spacing w:after="0" w:line="560" w:lineRule="exact"/>
        <w:ind w:firstLine="640" w:firstLineChars="200"/>
        <w:jc w:val="left"/>
        <w:textAlignment w:val="auto"/>
        <w:rPr>
          <w:rFonts w:hint="eastAsia" w:cs="仿宋_GB2312"/>
          <w:b/>
          <w:bCs/>
          <w:szCs w:val="32"/>
        </w:rPr>
      </w:pPr>
      <w:r>
        <w:rPr>
          <w:rFonts w:hint="eastAsia" w:cs="仿宋_GB2312"/>
          <w:szCs w:val="32"/>
        </w:rPr>
        <w:t>4.银行出具（自申报截止日期前三个月内）的自有资金存款证明文件（扫描件1份），银行出具的贷款承诺文件或已签订的贷款协议或合同（若有贷款）。</w:t>
      </w:r>
    </w:p>
    <w:p w14:paraId="2FE6E73A">
      <w:pPr>
        <w:keepNext w:val="0"/>
        <w:keepLines w:val="0"/>
        <w:pageBreakBefore w:val="0"/>
        <w:widowControl w:val="0"/>
        <w:kinsoku/>
        <w:wordWrap/>
        <w:overflowPunct/>
        <w:topLinePunct w:val="0"/>
        <w:autoSpaceDE/>
        <w:autoSpaceDN/>
        <w:bidi w:val="0"/>
        <w:spacing w:after="0" w:line="560" w:lineRule="exact"/>
        <w:ind w:firstLine="640" w:firstLineChars="200"/>
        <w:jc w:val="left"/>
        <w:textAlignment w:val="auto"/>
        <w:rPr>
          <w:rFonts w:hint="eastAsia" w:cs="仿宋_GB2312"/>
          <w:szCs w:val="32"/>
        </w:rPr>
      </w:pPr>
      <w:r>
        <w:rPr>
          <w:rFonts w:hint="eastAsia" w:cs="仿宋_GB2312"/>
          <w:szCs w:val="32"/>
        </w:rPr>
        <w:t>5.项目单位近三年财务审计报告。若项目单位成立时间不足三年，需提供单位成立至今的财务审计报告。财务审计报告需在注册会计师行业统一监管平台备案。申请单位为事业单位的，可提供</w:t>
      </w:r>
      <w:r>
        <w:rPr>
          <w:rFonts w:hint="eastAsia" w:hAnsi="宋体" w:cs="仿宋_GB2312"/>
          <w:szCs w:val="32"/>
        </w:rPr>
        <w:t>财务报表</w:t>
      </w:r>
      <w:r>
        <w:rPr>
          <w:rFonts w:hint="eastAsia" w:cs="仿宋_GB2312"/>
          <w:szCs w:val="32"/>
        </w:rPr>
        <w:t>。</w:t>
      </w:r>
    </w:p>
    <w:p w14:paraId="59BE669F">
      <w:pPr>
        <w:keepNext w:val="0"/>
        <w:keepLines w:val="0"/>
        <w:pageBreakBefore w:val="0"/>
        <w:widowControl w:val="0"/>
        <w:kinsoku/>
        <w:wordWrap/>
        <w:overflowPunct/>
        <w:topLinePunct w:val="0"/>
        <w:autoSpaceDE/>
        <w:autoSpaceDN/>
        <w:bidi w:val="0"/>
        <w:spacing w:after="0" w:line="560" w:lineRule="exact"/>
        <w:ind w:firstLine="640" w:firstLineChars="200"/>
        <w:jc w:val="left"/>
        <w:textAlignment w:val="auto"/>
        <w:rPr>
          <w:rFonts w:hint="eastAsia" w:cs="仿宋_GB2312"/>
          <w:szCs w:val="32"/>
        </w:rPr>
      </w:pPr>
      <w:r>
        <w:rPr>
          <w:rFonts w:hint="eastAsia" w:cs="仿宋_GB2312"/>
          <w:szCs w:val="32"/>
        </w:rPr>
        <w:t>6.项目单位近三年研发经费实际支出专项审计报告。若项目单位成立时间不足三年，需提供单位成立至今的研发经费实际支出专项审计报告。专项审计报告需在注册会计师行业统一监管平台备案。申请单位为事业单位的，可提供</w:t>
      </w:r>
      <w:r>
        <w:rPr>
          <w:rFonts w:hint="eastAsia" w:hAnsi="宋体" w:cs="仿宋_GB2312"/>
          <w:szCs w:val="32"/>
        </w:rPr>
        <w:t>财务报表</w:t>
      </w:r>
      <w:r>
        <w:rPr>
          <w:rFonts w:hint="eastAsia" w:cs="仿宋_GB2312"/>
          <w:szCs w:val="32"/>
        </w:rPr>
        <w:t>。</w:t>
      </w:r>
    </w:p>
    <w:p w14:paraId="5840028D">
      <w:pPr>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eastAsia"/>
        </w:rPr>
        <w:t>7.项目相关的技术先进性证明及奖励文件，包括产学研合作或科技成果转化典型案例、查新报告、软件著作权、发明专利、产品检测报告等，如无法提供需提交情况说明。</w:t>
      </w:r>
    </w:p>
    <w:p w14:paraId="7438F06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rPr>
        <w:t>8.申报项目团队成员清单（需标明专职研发人员）及相关证明材料，包括学历学位证明或职称证书（二选一）、社保缴纳证明，团队成员清单中所列人员需全部提供等。</w:t>
      </w:r>
    </w:p>
    <w:p w14:paraId="07C739AE">
      <w:pPr>
        <w:keepNext w:val="0"/>
        <w:keepLines w:val="0"/>
        <w:pageBreakBefore w:val="0"/>
        <w:widowControl w:val="0"/>
        <w:kinsoku/>
        <w:wordWrap/>
        <w:overflowPunct/>
        <w:topLinePunct w:val="0"/>
        <w:autoSpaceDE/>
        <w:autoSpaceDN/>
        <w:bidi w:val="0"/>
        <w:spacing w:after="0" w:line="560" w:lineRule="exact"/>
        <w:ind w:firstLine="640" w:firstLineChars="200"/>
        <w:jc w:val="left"/>
        <w:textAlignment w:val="auto"/>
        <w:rPr>
          <w:rFonts w:hint="eastAsia" w:cs="仿宋_GB2312"/>
          <w:szCs w:val="32"/>
        </w:rPr>
      </w:pPr>
      <w:r>
        <w:rPr>
          <w:rFonts w:hint="eastAsia" w:cs="仿宋_GB2312"/>
          <w:szCs w:val="32"/>
        </w:rPr>
        <w:t>9.项目用地规划许可文件及土地使用权属证明，租赁场地的请提供租赁证明，土地权属证明文件的所有人或租赁合同的承租方应与申报单位一致。</w:t>
      </w:r>
    </w:p>
    <w:p w14:paraId="1C164C9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cs="仿宋_GB2312"/>
          <w:b/>
          <w:bCs/>
          <w:szCs w:val="32"/>
        </w:rPr>
      </w:pPr>
      <w:r>
        <w:rPr>
          <w:rFonts w:hint="eastAsia" w:cs="仿宋_GB2312"/>
          <w:szCs w:val="32"/>
        </w:rPr>
        <w:t>10.涉及环境影响、节能审查的，应分别提供生态环境部门出具的环境影响评价文件的批复文件、发展改革部门出具的固定资产投资项目节能审查意见。环境影响评价、节能审查文件项目名称须与申报项目名称一致。如项目不属于环境影响、节能审查范围的，项目单位须出具不影响环境、不涉及节能审查的承诺函。环评目录可前往我市生态环境部门网站查询（https://meeb.sz.gov.cn/xxgk/qt/hbyw/hjyxpj/content/post_8389508.html，适用于未完成区域空间生态环境评价区域；https://meeb.sz.gov.cn/xxgk/qt/hbyw/hjyxpj/content/post_9561232.html，适用于已完成区域空间生态环境评价区域）。节能审查详询各区发展改革部门。</w:t>
      </w:r>
    </w:p>
    <w:p w14:paraId="02063AF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cs="仿宋_GB2312"/>
          <w:szCs w:val="32"/>
        </w:rPr>
        <w:t>11.必要的生产、经营许可及认证文件，若无法提供需提交情况说明。</w:t>
      </w:r>
    </w:p>
    <w:p w14:paraId="270F9C4B">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bCs/>
          <w:szCs w:val="22"/>
        </w:rPr>
      </w:pPr>
      <w:r>
        <w:rPr>
          <w:rFonts w:hint="eastAsia" w:ascii="黑体" w:hAnsi="黑体" w:eastAsia="黑体" w:cs="黑体"/>
          <w:bCs/>
          <w:szCs w:val="22"/>
        </w:rPr>
        <w:br w:type="page"/>
      </w:r>
    </w:p>
    <w:p w14:paraId="6F2A807F">
      <w:pPr>
        <w:spacing w:after="0"/>
        <w:outlineLvl w:val="0"/>
        <w:rPr>
          <w:rFonts w:hint="eastAsia" w:ascii="黑体" w:hAnsi="黑体" w:eastAsia="黑体" w:cs="黑体"/>
          <w:szCs w:val="22"/>
        </w:rPr>
      </w:pPr>
      <w:r>
        <w:rPr>
          <w:rFonts w:hint="eastAsia" w:ascii="黑体" w:hAnsi="黑体" w:eastAsia="黑体" w:cs="黑体"/>
          <w:bCs/>
          <w:szCs w:val="22"/>
        </w:rPr>
        <w:t>附件</w:t>
      </w:r>
      <w:r>
        <w:rPr>
          <w:rFonts w:hint="eastAsia" w:ascii="黑体" w:hAnsi="黑体" w:eastAsia="黑体" w:cs="黑体"/>
          <w:bCs/>
          <w:szCs w:val="22"/>
          <w:lang w:val="en-US" w:eastAsia="zh-CN"/>
        </w:rPr>
        <w:t>1-</w:t>
      </w:r>
      <w:r>
        <w:rPr>
          <w:rFonts w:ascii="黑体" w:hAnsi="黑体" w:eastAsia="黑体" w:cs="黑体"/>
          <w:bCs/>
          <w:szCs w:val="22"/>
        </w:rPr>
        <w:t>2</w:t>
      </w:r>
      <w:r>
        <w:rPr>
          <w:rFonts w:hint="eastAsia" w:ascii="黑体" w:hAnsi="黑体" w:eastAsia="黑体" w:cs="黑体"/>
          <w:bCs/>
          <w:szCs w:val="22"/>
        </w:rPr>
        <w:t>-</w:t>
      </w:r>
      <w:r>
        <w:rPr>
          <w:rFonts w:ascii="黑体" w:hAnsi="黑体" w:eastAsia="黑体" w:cs="黑体"/>
          <w:bCs/>
          <w:szCs w:val="22"/>
        </w:rPr>
        <w:t>1</w:t>
      </w:r>
    </w:p>
    <w:p w14:paraId="4DEC85FF">
      <w:pPr>
        <w:spacing w:after="0"/>
        <w:jc w:val="center"/>
        <w:rPr>
          <w:rFonts w:hint="eastAsia" w:ascii="宋体" w:hAnsi="宋体" w:eastAsia="宋体" w:cs="宋体"/>
          <w:sz w:val="44"/>
          <w:szCs w:val="44"/>
        </w:rPr>
      </w:pPr>
    </w:p>
    <w:p w14:paraId="7470F70F">
      <w:pPr>
        <w:spacing w:after="0"/>
        <w:jc w:val="center"/>
        <w:rPr>
          <w:rFonts w:hint="eastAsia" w:ascii="宋体" w:hAnsi="宋体" w:eastAsia="宋体"/>
          <w:b/>
          <w:sz w:val="36"/>
          <w:szCs w:val="20"/>
        </w:rPr>
      </w:pPr>
      <w:r>
        <w:rPr>
          <w:rFonts w:hint="eastAsia" w:ascii="方正小标宋简体" w:hAnsi="方正小标宋简体" w:eastAsia="方正小标宋简体" w:cs="方正小标宋简体"/>
          <w:bCs/>
          <w:sz w:val="36"/>
          <w:szCs w:val="20"/>
        </w:rPr>
        <w:t>项目基本情况说明</w:t>
      </w:r>
    </w:p>
    <w:p w14:paraId="3487E906">
      <w:pPr>
        <w:spacing w:after="0"/>
        <w:rPr>
          <w:rFonts w:ascii="Times New Roman" w:hAnsi="Times New Roman" w:eastAsia="宋体"/>
          <w:sz w:val="21"/>
        </w:rPr>
      </w:pPr>
    </w:p>
    <w:p w14:paraId="24E729E4">
      <w:pPr>
        <w:spacing w:after="0"/>
        <w:rPr>
          <w:rFonts w:ascii="Times New Roman" w:hAnsi="Times New Roman"/>
          <w:szCs w:val="22"/>
        </w:rPr>
      </w:pPr>
      <w:r>
        <w:rPr>
          <w:rFonts w:hint="eastAsia" w:ascii="Times New Roman" w:hAnsi="Times New Roman"/>
          <w:szCs w:val="22"/>
        </w:rPr>
        <w:t>深圳市发展和改革委员会：</w:t>
      </w:r>
    </w:p>
    <w:p w14:paraId="4FF0579C">
      <w:pPr>
        <w:spacing w:after="0"/>
        <w:ind w:firstLine="640" w:firstLineChars="200"/>
        <w:rPr>
          <w:rFonts w:ascii="Times New Roman" w:hAnsi="Times New Roman"/>
          <w:szCs w:val="22"/>
        </w:rPr>
      </w:pPr>
      <w:r>
        <w:rPr>
          <w:rFonts w:hint="eastAsia" w:ascii="Times New Roman" w:hAnsi="Times New Roman"/>
          <w:szCs w:val="22"/>
        </w:rPr>
        <w:t>我单位于XX年XX月XX日申报2025年战略性新兴产业项目，项目名称为XXXXXX，现将项目基本情况说明如下：</w:t>
      </w:r>
    </w:p>
    <w:p w14:paraId="76EAD4FB">
      <w:pPr>
        <w:spacing w:after="0"/>
        <w:ind w:firstLine="640" w:firstLineChars="200"/>
        <w:rPr>
          <w:rFonts w:ascii="Times New Roman" w:hAnsi="Times New Roman"/>
          <w:szCs w:val="22"/>
        </w:rPr>
      </w:pPr>
      <w:r>
        <w:rPr>
          <w:rFonts w:hint="eastAsia" w:ascii="Times New Roman" w:hAnsi="Times New Roman"/>
          <w:szCs w:val="22"/>
        </w:rPr>
        <w:t>项目计划总投资XXXXX万元，截至项目申报时点（20XX年X月X</w:t>
      </w:r>
      <w:r>
        <w:rPr>
          <w:rFonts w:hint="eastAsia" w:cs="仿宋_GB2312"/>
          <w:szCs w:val="22"/>
        </w:rPr>
        <w:t>日），已完成投资XXXX万元，计划新增投资XX万元（详见附件</w:t>
      </w:r>
      <w:r>
        <w:rPr>
          <w:rFonts w:hint="eastAsia" w:ascii="黑体" w:hAnsi="黑体" w:eastAsia="黑体" w:cs="黑体"/>
          <w:bCs/>
          <w:szCs w:val="22"/>
          <w:lang w:val="en-US" w:eastAsia="zh-CN"/>
        </w:rPr>
        <w:t>1-</w:t>
      </w:r>
      <w:r>
        <w:rPr>
          <w:rFonts w:cs="仿宋_GB2312"/>
          <w:szCs w:val="22"/>
        </w:rPr>
        <w:t>2</w:t>
      </w:r>
      <w:r>
        <w:rPr>
          <w:rFonts w:hint="eastAsia" w:cs="仿宋_GB2312"/>
          <w:szCs w:val="22"/>
        </w:rPr>
        <w:t>-</w:t>
      </w:r>
      <w:r>
        <w:rPr>
          <w:rFonts w:cs="仿宋_GB2312"/>
          <w:szCs w:val="22"/>
        </w:rPr>
        <w:t>1</w:t>
      </w:r>
      <w:r>
        <w:rPr>
          <w:rFonts w:hint="eastAsia" w:cs="仿宋_GB2312"/>
          <w:szCs w:val="22"/>
        </w:rPr>
        <w:t>.1至</w:t>
      </w:r>
      <w:r>
        <w:rPr>
          <w:rFonts w:hint="eastAsia" w:ascii="黑体" w:hAnsi="黑体" w:eastAsia="黑体" w:cs="黑体"/>
          <w:bCs/>
          <w:szCs w:val="22"/>
          <w:lang w:val="en-US" w:eastAsia="zh-CN"/>
        </w:rPr>
        <w:t>1-</w:t>
      </w:r>
      <w:r>
        <w:rPr>
          <w:rFonts w:cs="仿宋_GB2312"/>
          <w:szCs w:val="22"/>
        </w:rPr>
        <w:t>2</w:t>
      </w:r>
      <w:r>
        <w:rPr>
          <w:rFonts w:hint="eastAsia" w:cs="仿宋_GB2312"/>
          <w:szCs w:val="22"/>
        </w:rPr>
        <w:t>-</w:t>
      </w:r>
      <w:r>
        <w:rPr>
          <w:rFonts w:cs="仿宋_GB2312"/>
          <w:szCs w:val="22"/>
        </w:rPr>
        <w:t>1</w:t>
      </w:r>
      <w:r>
        <w:rPr>
          <w:rFonts w:hint="eastAsia" w:cs="仿宋_GB2312"/>
          <w:szCs w:val="22"/>
        </w:rPr>
        <w:t>.4）。</w:t>
      </w:r>
    </w:p>
    <w:p w14:paraId="4414FBE4">
      <w:pPr>
        <w:spacing w:after="0"/>
        <w:ind w:firstLine="640" w:firstLineChars="200"/>
        <w:rPr>
          <w:rFonts w:ascii="Times New Roman" w:hAnsi="Times New Roman"/>
          <w:szCs w:val="22"/>
        </w:rPr>
      </w:pPr>
    </w:p>
    <w:p w14:paraId="0EAD812D">
      <w:pPr>
        <w:spacing w:after="0"/>
        <w:ind w:firstLine="640" w:firstLineChars="200"/>
        <w:jc w:val="right"/>
        <w:rPr>
          <w:rFonts w:ascii="Times New Roman" w:hAnsi="Times New Roman"/>
          <w:szCs w:val="22"/>
        </w:rPr>
      </w:pPr>
      <w:r>
        <w:rPr>
          <w:rFonts w:hint="eastAsia" w:ascii="Times New Roman" w:hAnsi="Times New Roman"/>
          <w:szCs w:val="22"/>
        </w:rPr>
        <w:t>XX（单位名称）</w:t>
      </w:r>
    </w:p>
    <w:p w14:paraId="30DD0D32">
      <w:pPr>
        <w:spacing w:after="0"/>
        <w:ind w:firstLine="640" w:firstLineChars="200"/>
        <w:jc w:val="right"/>
        <w:rPr>
          <w:rFonts w:ascii="Times New Roman" w:hAnsi="Times New Roman"/>
          <w:szCs w:val="22"/>
        </w:rPr>
      </w:pPr>
      <w:r>
        <w:rPr>
          <w:rFonts w:hint="eastAsia" w:ascii="Times New Roman" w:hAnsi="Times New Roman"/>
          <w:szCs w:val="22"/>
        </w:rPr>
        <w:t>20XX年X月X日</w:t>
      </w:r>
    </w:p>
    <w:p w14:paraId="199B1206">
      <w:pPr>
        <w:spacing w:after="0"/>
        <w:ind w:firstLine="480"/>
        <w:rPr>
          <w:rFonts w:ascii="Times New Roman" w:hAnsi="Times New Roman"/>
          <w:szCs w:val="22"/>
        </w:rPr>
      </w:pPr>
    </w:p>
    <w:p w14:paraId="6C37F59E">
      <w:pPr>
        <w:spacing w:after="0"/>
        <w:jc w:val="left"/>
        <w:rPr>
          <w:rFonts w:hint="eastAsia" w:ascii="宋体" w:hAnsi="宋体" w:eastAsia="宋体"/>
          <w:b/>
          <w:sz w:val="36"/>
          <w:szCs w:val="36"/>
        </w:rPr>
      </w:pPr>
    </w:p>
    <w:p w14:paraId="3307FA6A">
      <w:pPr>
        <w:spacing w:after="0"/>
        <w:ind w:firstLine="708" w:firstLineChars="196"/>
        <w:jc w:val="center"/>
        <w:rPr>
          <w:rFonts w:hint="eastAsia" w:ascii="宋体" w:hAnsi="宋体" w:eastAsia="宋体"/>
          <w:b/>
          <w:sz w:val="36"/>
          <w:szCs w:val="36"/>
        </w:rPr>
      </w:pPr>
    </w:p>
    <w:p w14:paraId="322A6873">
      <w:pPr>
        <w:spacing w:after="0"/>
        <w:ind w:firstLine="708" w:firstLineChars="196"/>
        <w:jc w:val="center"/>
        <w:rPr>
          <w:rFonts w:hint="eastAsia" w:ascii="宋体" w:hAnsi="宋体" w:eastAsia="宋体"/>
          <w:b/>
          <w:sz w:val="36"/>
          <w:szCs w:val="36"/>
        </w:rPr>
      </w:pPr>
    </w:p>
    <w:p w14:paraId="335767A9">
      <w:pPr>
        <w:spacing w:after="0"/>
        <w:ind w:firstLine="708" w:firstLineChars="196"/>
        <w:jc w:val="center"/>
        <w:rPr>
          <w:rFonts w:hint="eastAsia" w:ascii="宋体" w:hAnsi="宋体" w:eastAsia="宋体"/>
          <w:b/>
          <w:sz w:val="36"/>
          <w:szCs w:val="36"/>
        </w:rPr>
      </w:pPr>
    </w:p>
    <w:p w14:paraId="3DF3B068">
      <w:pPr>
        <w:spacing w:after="0"/>
        <w:ind w:firstLine="708" w:firstLineChars="196"/>
        <w:jc w:val="center"/>
        <w:rPr>
          <w:rFonts w:hint="eastAsia" w:ascii="宋体" w:hAnsi="宋体" w:eastAsia="宋体"/>
          <w:b/>
          <w:sz w:val="36"/>
          <w:szCs w:val="36"/>
        </w:rPr>
      </w:pPr>
    </w:p>
    <w:p w14:paraId="51DC995D">
      <w:pPr>
        <w:spacing w:after="0"/>
        <w:rPr>
          <w:rFonts w:hint="eastAsia" w:ascii="宋体" w:hAnsi="宋体" w:eastAsia="宋体"/>
          <w:b/>
          <w:sz w:val="36"/>
          <w:szCs w:val="36"/>
        </w:rPr>
      </w:pPr>
      <w:r>
        <w:rPr>
          <w:rFonts w:hint="eastAsia" w:ascii="宋体" w:hAnsi="宋体" w:eastAsia="宋体"/>
          <w:b/>
          <w:sz w:val="36"/>
          <w:szCs w:val="36"/>
        </w:rPr>
        <w:br w:type="page"/>
      </w:r>
    </w:p>
    <w:p w14:paraId="46D75FEF">
      <w:pPr>
        <w:spacing w:after="0"/>
        <w:rPr>
          <w:rFonts w:hint="eastAsia" w:ascii="黑体" w:hAnsi="黑体" w:eastAsia="黑体" w:cs="黑体"/>
          <w:szCs w:val="22"/>
        </w:rPr>
      </w:pPr>
      <w:r>
        <w:rPr>
          <w:rFonts w:hint="eastAsia" w:ascii="黑体" w:hAnsi="黑体" w:eastAsia="黑体" w:cs="黑体"/>
          <w:szCs w:val="22"/>
        </w:rPr>
        <w:t>附件</w:t>
      </w:r>
      <w:r>
        <w:rPr>
          <w:rFonts w:hint="eastAsia" w:ascii="黑体" w:hAnsi="黑体" w:eastAsia="黑体" w:cs="黑体"/>
          <w:bCs/>
          <w:szCs w:val="22"/>
          <w:lang w:val="en-US" w:eastAsia="zh-CN"/>
        </w:rPr>
        <w:t>1-</w:t>
      </w:r>
      <w:r>
        <w:rPr>
          <w:rFonts w:hint="eastAsia" w:ascii="黑体" w:hAnsi="黑体" w:eastAsia="黑体" w:cs="黑体"/>
          <w:szCs w:val="22"/>
        </w:rPr>
        <w:t>2-1.1</w:t>
      </w:r>
    </w:p>
    <w:p w14:paraId="46A14E50">
      <w:pPr>
        <w:spacing w:after="0"/>
        <w:jc w:val="center"/>
        <w:outlineLvl w:val="2"/>
        <w:rPr>
          <w:rFonts w:hint="eastAsia" w:ascii="宋体" w:hAnsi="宋体" w:eastAsia="宋体"/>
          <w:b/>
          <w:sz w:val="44"/>
          <w:szCs w:val="44"/>
        </w:rPr>
      </w:pPr>
      <w:r>
        <w:rPr>
          <w:rFonts w:hint="eastAsia" w:ascii="方正小标宋简体" w:hAnsi="方正小标宋简体" w:eastAsia="方正小标宋简体" w:cs="方正小标宋简体"/>
          <w:bCs/>
          <w:sz w:val="44"/>
          <w:szCs w:val="44"/>
        </w:rPr>
        <w:t>项目基本情况表</w:t>
      </w:r>
    </w:p>
    <w:tbl>
      <w:tblPr>
        <w:tblStyle w:val="7"/>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540"/>
        <w:gridCol w:w="302"/>
        <w:gridCol w:w="1324"/>
        <w:gridCol w:w="1522"/>
      </w:tblGrid>
      <w:tr w14:paraId="5F9E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14:paraId="7D89FB1A">
            <w:pPr>
              <w:tabs>
                <w:tab w:val="left" w:pos="1260"/>
                <w:tab w:val="left" w:pos="1440"/>
              </w:tabs>
              <w:spacing w:after="0"/>
              <w:contextualSpacing/>
              <w:jc w:val="center"/>
              <w:rPr>
                <w:rFonts w:hint="eastAsia" w:cs="仿宋_GB2312"/>
                <w:b/>
                <w:szCs w:val="32"/>
              </w:rPr>
            </w:pPr>
            <w:r>
              <w:rPr>
                <w:rFonts w:hint="eastAsia" w:cs="仿宋_GB2312"/>
                <w:b/>
                <w:szCs w:val="32"/>
              </w:rPr>
              <w:t>单位名称</w:t>
            </w:r>
          </w:p>
        </w:tc>
        <w:tc>
          <w:tcPr>
            <w:tcW w:w="7043" w:type="dxa"/>
            <w:gridSpan w:val="6"/>
            <w:vAlign w:val="center"/>
          </w:tcPr>
          <w:p w14:paraId="070CBDA2">
            <w:pPr>
              <w:tabs>
                <w:tab w:val="left" w:pos="1260"/>
                <w:tab w:val="left" w:pos="1440"/>
              </w:tabs>
              <w:spacing w:after="0"/>
              <w:contextualSpacing/>
              <w:jc w:val="center"/>
              <w:rPr>
                <w:rFonts w:hint="eastAsia" w:ascii="宋体" w:hAnsi="宋体" w:eastAsia="宋体"/>
                <w:b/>
                <w:sz w:val="28"/>
                <w:szCs w:val="28"/>
              </w:rPr>
            </w:pPr>
          </w:p>
        </w:tc>
      </w:tr>
      <w:tr w14:paraId="1735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vAlign w:val="center"/>
          </w:tcPr>
          <w:p w14:paraId="0B49C6B6">
            <w:pPr>
              <w:spacing w:after="0"/>
              <w:jc w:val="center"/>
              <w:rPr>
                <w:rFonts w:hint="eastAsia" w:cs="仿宋_GB2312"/>
                <w:b/>
                <w:kern w:val="0"/>
                <w:szCs w:val="32"/>
              </w:rPr>
            </w:pPr>
            <w:r>
              <w:rPr>
                <w:rFonts w:hint="eastAsia" w:cs="仿宋_GB2312"/>
                <w:b/>
                <w:kern w:val="0"/>
                <w:szCs w:val="32"/>
              </w:rPr>
              <w:t>项目名称</w:t>
            </w:r>
          </w:p>
        </w:tc>
        <w:tc>
          <w:tcPr>
            <w:tcW w:w="7043" w:type="dxa"/>
            <w:gridSpan w:val="6"/>
            <w:vAlign w:val="center"/>
          </w:tcPr>
          <w:p w14:paraId="18D785F3">
            <w:pPr>
              <w:spacing w:after="0"/>
              <w:jc w:val="center"/>
              <w:rPr>
                <w:rFonts w:hint="eastAsia" w:ascii="宋体" w:hAnsi="宋体" w:eastAsia="宋体" w:cs="宋体"/>
                <w:b/>
                <w:kern w:val="0"/>
                <w:sz w:val="28"/>
                <w:szCs w:val="28"/>
              </w:rPr>
            </w:pPr>
          </w:p>
        </w:tc>
      </w:tr>
      <w:tr w14:paraId="7D72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vAlign w:val="center"/>
          </w:tcPr>
          <w:p w14:paraId="4E3368AC">
            <w:pPr>
              <w:spacing w:after="0"/>
              <w:jc w:val="center"/>
              <w:rPr>
                <w:rFonts w:hint="eastAsia" w:cs="仿宋_GB2312"/>
                <w:b/>
                <w:kern w:val="0"/>
                <w:szCs w:val="32"/>
              </w:rPr>
            </w:pPr>
            <w:r>
              <w:rPr>
                <w:rFonts w:hint="eastAsia" w:cs="仿宋_GB2312"/>
                <w:b/>
                <w:kern w:val="0"/>
                <w:szCs w:val="32"/>
              </w:rPr>
              <w:t>申报时间</w:t>
            </w:r>
          </w:p>
        </w:tc>
        <w:tc>
          <w:tcPr>
            <w:tcW w:w="7043" w:type="dxa"/>
            <w:gridSpan w:val="6"/>
            <w:vAlign w:val="center"/>
          </w:tcPr>
          <w:p w14:paraId="03811B27">
            <w:pPr>
              <w:spacing w:after="0"/>
              <w:jc w:val="center"/>
              <w:rPr>
                <w:rFonts w:hint="eastAsia" w:cs="仿宋_GB2312"/>
                <w:bCs/>
                <w:kern w:val="0"/>
                <w:sz w:val="28"/>
                <w:szCs w:val="28"/>
              </w:rPr>
            </w:pPr>
            <w:r>
              <w:rPr>
                <w:rFonts w:hint="eastAsia" w:cs="仿宋_GB2312"/>
                <w:bCs/>
                <w:kern w:val="0"/>
                <w:sz w:val="28"/>
                <w:szCs w:val="28"/>
              </w:rPr>
              <w:t>20XX年X月X日</w:t>
            </w:r>
          </w:p>
        </w:tc>
      </w:tr>
      <w:tr w14:paraId="5371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vAlign w:val="center"/>
          </w:tcPr>
          <w:p w14:paraId="06F3A251">
            <w:pPr>
              <w:spacing w:after="0"/>
              <w:jc w:val="center"/>
              <w:rPr>
                <w:rFonts w:hint="eastAsia" w:cs="仿宋_GB2312"/>
                <w:b/>
                <w:kern w:val="0"/>
                <w:szCs w:val="32"/>
              </w:rPr>
            </w:pPr>
            <w:r>
              <w:rPr>
                <w:rFonts w:hint="eastAsia" w:cs="仿宋_GB2312"/>
                <w:b/>
                <w:kern w:val="0"/>
                <w:szCs w:val="32"/>
              </w:rPr>
              <w:t>申报扶持计划类别</w:t>
            </w:r>
          </w:p>
        </w:tc>
        <w:tc>
          <w:tcPr>
            <w:tcW w:w="7043" w:type="dxa"/>
            <w:gridSpan w:val="6"/>
            <w:vAlign w:val="center"/>
          </w:tcPr>
          <w:p w14:paraId="68610364">
            <w:pPr>
              <w:spacing w:after="0"/>
              <w:jc w:val="center"/>
              <w:rPr>
                <w:rFonts w:hint="eastAsia" w:cs="仿宋_GB2312"/>
                <w:bCs/>
                <w:i/>
                <w:iCs/>
                <w:kern w:val="0"/>
                <w:sz w:val="28"/>
                <w:szCs w:val="28"/>
              </w:rPr>
            </w:pPr>
            <w:r>
              <w:rPr>
                <w:rFonts w:hint="eastAsia" w:cs="仿宋_GB2312"/>
                <w:bCs/>
                <w:i/>
                <w:iCs/>
                <w:kern w:val="0"/>
                <w:sz w:val="28"/>
                <w:szCs w:val="28"/>
              </w:rPr>
              <w:t>（示例：</w:t>
            </w:r>
            <w:r>
              <w:rPr>
                <w:rFonts w:hint="eastAsia" w:cs="仿宋_GB2312"/>
                <w:b w:val="0"/>
                <w:bCs/>
                <w:i/>
                <w:iCs/>
                <w:kern w:val="0"/>
                <w:sz w:val="28"/>
                <w:szCs w:val="28"/>
                <w:highlight w:val="none"/>
                <w:lang w:val="en-US" w:eastAsia="zh-CN" w:bidi="ar-SA"/>
              </w:rPr>
              <w:t>创新能力建设</w:t>
            </w:r>
            <w:r>
              <w:rPr>
                <w:rFonts w:hint="eastAsia" w:ascii="仿宋_GB2312" w:hAnsi="仿宋_GB2312" w:eastAsia="仿宋_GB2312" w:cs="仿宋_GB2312"/>
                <w:b w:val="0"/>
                <w:bCs/>
                <w:i/>
                <w:iCs/>
                <w:kern w:val="0"/>
                <w:sz w:val="28"/>
                <w:szCs w:val="28"/>
                <w:highlight w:val="none"/>
                <w:lang w:val="en-US" w:eastAsia="zh-CN" w:bidi="ar-SA"/>
              </w:rPr>
              <w:t>扶持计划</w:t>
            </w:r>
            <w:r>
              <w:rPr>
                <w:rFonts w:hint="eastAsia" w:cs="仿宋_GB2312"/>
                <w:bCs/>
                <w:i/>
                <w:iCs/>
                <w:kern w:val="0"/>
                <w:sz w:val="28"/>
                <w:szCs w:val="28"/>
              </w:rPr>
              <w:t>）</w:t>
            </w:r>
          </w:p>
        </w:tc>
      </w:tr>
      <w:tr w14:paraId="4599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69" w:type="dxa"/>
            <w:vAlign w:val="center"/>
          </w:tcPr>
          <w:p w14:paraId="4787E599">
            <w:pPr>
              <w:spacing w:after="0"/>
              <w:jc w:val="center"/>
              <w:rPr>
                <w:rFonts w:hint="eastAsia" w:cs="仿宋_GB2312"/>
                <w:b/>
                <w:kern w:val="0"/>
                <w:szCs w:val="32"/>
              </w:rPr>
            </w:pPr>
            <w:r>
              <w:rPr>
                <w:rFonts w:hint="eastAsia" w:cs="仿宋_GB2312"/>
                <w:b/>
                <w:kern w:val="0"/>
                <w:szCs w:val="32"/>
              </w:rPr>
              <w:t>建设地点</w:t>
            </w:r>
          </w:p>
        </w:tc>
        <w:tc>
          <w:tcPr>
            <w:tcW w:w="7043" w:type="dxa"/>
            <w:gridSpan w:val="6"/>
            <w:vAlign w:val="center"/>
          </w:tcPr>
          <w:p w14:paraId="57A0E715">
            <w:pPr>
              <w:spacing w:after="0"/>
              <w:jc w:val="center"/>
              <w:rPr>
                <w:rFonts w:hint="eastAsia" w:cs="仿宋_GB2312"/>
                <w:bCs/>
                <w:i/>
                <w:iCs/>
                <w:kern w:val="0"/>
                <w:sz w:val="28"/>
                <w:szCs w:val="28"/>
              </w:rPr>
            </w:pPr>
          </w:p>
        </w:tc>
      </w:tr>
      <w:tr w14:paraId="4C39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169" w:type="dxa"/>
            <w:vAlign w:val="center"/>
          </w:tcPr>
          <w:p w14:paraId="4389BDE6">
            <w:pPr>
              <w:spacing w:after="0"/>
              <w:jc w:val="center"/>
              <w:rPr>
                <w:rFonts w:hint="eastAsia" w:cs="仿宋_GB2312"/>
                <w:b/>
                <w:kern w:val="0"/>
                <w:szCs w:val="32"/>
              </w:rPr>
            </w:pPr>
            <w:r>
              <w:rPr>
                <w:rFonts w:hint="eastAsia" w:cs="仿宋_GB2312"/>
                <w:b/>
                <w:kern w:val="0"/>
                <w:szCs w:val="32"/>
              </w:rPr>
              <w:t>建设期</w:t>
            </w:r>
          </w:p>
        </w:tc>
        <w:tc>
          <w:tcPr>
            <w:tcW w:w="7043" w:type="dxa"/>
            <w:gridSpan w:val="6"/>
            <w:vAlign w:val="center"/>
          </w:tcPr>
          <w:p w14:paraId="28CD4D50">
            <w:pPr>
              <w:spacing w:after="0"/>
              <w:jc w:val="center"/>
              <w:rPr>
                <w:rFonts w:hint="eastAsia" w:cs="仿宋_GB2312"/>
                <w:bCs/>
                <w:i/>
                <w:iCs/>
                <w:kern w:val="0"/>
                <w:sz w:val="28"/>
                <w:szCs w:val="28"/>
              </w:rPr>
            </w:pPr>
            <w:r>
              <w:rPr>
                <w:rFonts w:cs="仿宋_GB2312"/>
                <w:bCs/>
                <w:kern w:val="0"/>
                <w:sz w:val="28"/>
                <w:szCs w:val="28"/>
              </w:rPr>
              <w:t>20XX年X月X日-20XX年X月X日</w:t>
            </w:r>
          </w:p>
        </w:tc>
      </w:tr>
      <w:tr w14:paraId="5249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14:paraId="0AA2B0FC">
            <w:pPr>
              <w:spacing w:after="0"/>
              <w:jc w:val="center"/>
              <w:rPr>
                <w:rFonts w:hint="eastAsia" w:cs="仿宋_GB2312"/>
                <w:b/>
                <w:kern w:val="0"/>
                <w:szCs w:val="32"/>
              </w:rPr>
            </w:pPr>
            <w:r>
              <w:rPr>
                <w:rFonts w:hint="eastAsia" w:cs="仿宋_GB2312"/>
                <w:b/>
                <w:kern w:val="0"/>
                <w:szCs w:val="32"/>
              </w:rPr>
              <w:t>成立时间</w:t>
            </w:r>
          </w:p>
        </w:tc>
        <w:tc>
          <w:tcPr>
            <w:tcW w:w="2073" w:type="dxa"/>
            <w:vAlign w:val="center"/>
          </w:tcPr>
          <w:p w14:paraId="51F36F08">
            <w:pPr>
              <w:spacing w:after="0"/>
              <w:jc w:val="center"/>
              <w:rPr>
                <w:rFonts w:hint="eastAsia" w:cs="仿宋_GB2312"/>
                <w:bCs/>
                <w:sz w:val="28"/>
                <w:szCs w:val="28"/>
              </w:rPr>
            </w:pPr>
          </w:p>
        </w:tc>
        <w:tc>
          <w:tcPr>
            <w:tcW w:w="1822" w:type="dxa"/>
            <w:gridSpan w:val="2"/>
            <w:vAlign w:val="center"/>
          </w:tcPr>
          <w:p w14:paraId="33F918DF">
            <w:pPr>
              <w:spacing w:after="0"/>
              <w:jc w:val="center"/>
              <w:rPr>
                <w:rFonts w:hint="eastAsia" w:cs="仿宋_GB2312"/>
                <w:bCs/>
                <w:sz w:val="28"/>
                <w:szCs w:val="28"/>
              </w:rPr>
            </w:pPr>
            <w:r>
              <w:rPr>
                <w:rFonts w:hint="eastAsia" w:cs="仿宋_GB2312"/>
                <w:b/>
                <w:kern w:val="0"/>
                <w:szCs w:val="32"/>
              </w:rPr>
              <w:t>注册资本</w:t>
            </w:r>
          </w:p>
        </w:tc>
        <w:tc>
          <w:tcPr>
            <w:tcW w:w="3148" w:type="dxa"/>
            <w:gridSpan w:val="3"/>
            <w:vAlign w:val="center"/>
          </w:tcPr>
          <w:p w14:paraId="2191F7E8">
            <w:pPr>
              <w:spacing w:after="0"/>
              <w:jc w:val="center"/>
              <w:rPr>
                <w:rFonts w:hint="eastAsia" w:cs="仿宋_GB2312"/>
                <w:bCs/>
                <w:kern w:val="0"/>
                <w:sz w:val="28"/>
                <w:szCs w:val="28"/>
              </w:rPr>
            </w:pPr>
          </w:p>
        </w:tc>
      </w:tr>
      <w:tr w14:paraId="1E5E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14:paraId="6F031354">
            <w:pPr>
              <w:spacing w:after="0"/>
              <w:jc w:val="center"/>
              <w:rPr>
                <w:rFonts w:hint="eastAsia" w:cs="仿宋_GB2312"/>
                <w:b/>
                <w:kern w:val="0"/>
                <w:szCs w:val="32"/>
              </w:rPr>
            </w:pPr>
            <w:r>
              <w:rPr>
                <w:rFonts w:hint="eastAsia" w:cs="仿宋_GB2312"/>
                <w:b/>
                <w:kern w:val="0"/>
                <w:szCs w:val="32"/>
              </w:rPr>
              <w:t>前五位股东情况</w:t>
            </w:r>
          </w:p>
        </w:tc>
        <w:tc>
          <w:tcPr>
            <w:tcW w:w="3895" w:type="dxa"/>
            <w:gridSpan w:val="3"/>
            <w:vAlign w:val="center"/>
          </w:tcPr>
          <w:p w14:paraId="4434E6C0">
            <w:pPr>
              <w:spacing w:after="0"/>
              <w:jc w:val="center"/>
              <w:rPr>
                <w:rFonts w:hint="eastAsia" w:cs="仿宋_GB2312"/>
                <w:b/>
                <w:kern w:val="0"/>
                <w:szCs w:val="32"/>
              </w:rPr>
            </w:pPr>
            <w:r>
              <w:rPr>
                <w:rFonts w:hint="eastAsia" w:cs="仿宋_GB2312"/>
                <w:b/>
                <w:kern w:val="0"/>
                <w:szCs w:val="32"/>
              </w:rPr>
              <w:t>股东名称</w:t>
            </w:r>
          </w:p>
        </w:tc>
        <w:tc>
          <w:tcPr>
            <w:tcW w:w="3148" w:type="dxa"/>
            <w:gridSpan w:val="3"/>
            <w:vAlign w:val="center"/>
          </w:tcPr>
          <w:p w14:paraId="4704E3FF">
            <w:pPr>
              <w:spacing w:after="0"/>
              <w:jc w:val="center"/>
              <w:rPr>
                <w:rFonts w:hint="eastAsia" w:cs="仿宋_GB2312"/>
                <w:b/>
                <w:kern w:val="0"/>
                <w:szCs w:val="32"/>
              </w:rPr>
            </w:pPr>
            <w:r>
              <w:rPr>
                <w:rFonts w:hint="eastAsia" w:cs="仿宋_GB2312"/>
                <w:b/>
                <w:kern w:val="0"/>
                <w:szCs w:val="32"/>
              </w:rPr>
              <w:t>持股比例</w:t>
            </w:r>
          </w:p>
        </w:tc>
      </w:tr>
      <w:tr w14:paraId="1BEA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14:paraId="6A89A8AD">
            <w:pPr>
              <w:spacing w:after="0"/>
              <w:jc w:val="center"/>
              <w:rPr>
                <w:rFonts w:hint="eastAsia" w:cs="仿宋_GB2312"/>
                <w:b/>
                <w:kern w:val="0"/>
                <w:szCs w:val="32"/>
              </w:rPr>
            </w:pPr>
          </w:p>
        </w:tc>
        <w:tc>
          <w:tcPr>
            <w:tcW w:w="3895" w:type="dxa"/>
            <w:gridSpan w:val="3"/>
            <w:vAlign w:val="center"/>
          </w:tcPr>
          <w:p w14:paraId="48C163B0">
            <w:pPr>
              <w:spacing w:after="0"/>
              <w:jc w:val="center"/>
              <w:rPr>
                <w:rFonts w:hint="eastAsia" w:cs="仿宋_GB2312"/>
                <w:bCs/>
                <w:sz w:val="28"/>
                <w:szCs w:val="28"/>
              </w:rPr>
            </w:pPr>
          </w:p>
        </w:tc>
        <w:tc>
          <w:tcPr>
            <w:tcW w:w="3148" w:type="dxa"/>
            <w:gridSpan w:val="3"/>
            <w:vAlign w:val="center"/>
          </w:tcPr>
          <w:p w14:paraId="211E6A0D">
            <w:pPr>
              <w:spacing w:after="0"/>
              <w:jc w:val="center"/>
              <w:rPr>
                <w:rFonts w:hint="eastAsia" w:cs="仿宋_GB2312"/>
                <w:bCs/>
                <w:kern w:val="0"/>
                <w:sz w:val="28"/>
                <w:szCs w:val="28"/>
              </w:rPr>
            </w:pPr>
          </w:p>
        </w:tc>
      </w:tr>
      <w:tr w14:paraId="60B6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14:paraId="6BDEE9FD">
            <w:pPr>
              <w:spacing w:after="0"/>
              <w:jc w:val="center"/>
              <w:rPr>
                <w:rFonts w:hint="eastAsia" w:cs="仿宋_GB2312"/>
                <w:b/>
                <w:kern w:val="0"/>
                <w:szCs w:val="32"/>
              </w:rPr>
            </w:pPr>
          </w:p>
        </w:tc>
        <w:tc>
          <w:tcPr>
            <w:tcW w:w="3895" w:type="dxa"/>
            <w:gridSpan w:val="3"/>
            <w:vAlign w:val="center"/>
          </w:tcPr>
          <w:p w14:paraId="2FC94826">
            <w:pPr>
              <w:spacing w:after="0"/>
              <w:jc w:val="center"/>
              <w:rPr>
                <w:rFonts w:hint="eastAsia" w:cs="仿宋_GB2312"/>
                <w:bCs/>
                <w:sz w:val="28"/>
                <w:szCs w:val="28"/>
              </w:rPr>
            </w:pPr>
          </w:p>
        </w:tc>
        <w:tc>
          <w:tcPr>
            <w:tcW w:w="3148" w:type="dxa"/>
            <w:gridSpan w:val="3"/>
            <w:vAlign w:val="center"/>
          </w:tcPr>
          <w:p w14:paraId="2E574411">
            <w:pPr>
              <w:spacing w:after="0"/>
              <w:jc w:val="center"/>
              <w:rPr>
                <w:rFonts w:hint="eastAsia" w:cs="仿宋_GB2312"/>
                <w:bCs/>
                <w:kern w:val="0"/>
                <w:sz w:val="28"/>
                <w:szCs w:val="28"/>
              </w:rPr>
            </w:pPr>
          </w:p>
        </w:tc>
      </w:tr>
      <w:tr w14:paraId="0741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14:paraId="00E92132">
            <w:pPr>
              <w:spacing w:after="0"/>
              <w:jc w:val="center"/>
              <w:rPr>
                <w:rFonts w:hint="eastAsia" w:cs="仿宋_GB2312"/>
                <w:b/>
                <w:kern w:val="0"/>
                <w:szCs w:val="32"/>
              </w:rPr>
            </w:pPr>
          </w:p>
        </w:tc>
        <w:tc>
          <w:tcPr>
            <w:tcW w:w="3895" w:type="dxa"/>
            <w:gridSpan w:val="3"/>
            <w:vAlign w:val="center"/>
          </w:tcPr>
          <w:p w14:paraId="360DE332">
            <w:pPr>
              <w:spacing w:after="0"/>
              <w:jc w:val="center"/>
              <w:rPr>
                <w:rFonts w:hint="eastAsia" w:cs="仿宋_GB2312"/>
                <w:bCs/>
                <w:sz w:val="28"/>
                <w:szCs w:val="28"/>
              </w:rPr>
            </w:pPr>
          </w:p>
        </w:tc>
        <w:tc>
          <w:tcPr>
            <w:tcW w:w="3148" w:type="dxa"/>
            <w:gridSpan w:val="3"/>
            <w:vAlign w:val="center"/>
          </w:tcPr>
          <w:p w14:paraId="5161A392">
            <w:pPr>
              <w:spacing w:after="0"/>
              <w:jc w:val="center"/>
              <w:rPr>
                <w:rFonts w:hint="eastAsia" w:cs="仿宋_GB2312"/>
                <w:bCs/>
                <w:kern w:val="0"/>
                <w:sz w:val="28"/>
                <w:szCs w:val="28"/>
              </w:rPr>
            </w:pPr>
          </w:p>
        </w:tc>
      </w:tr>
      <w:tr w14:paraId="3E86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14:paraId="6B520812">
            <w:pPr>
              <w:spacing w:after="0"/>
              <w:jc w:val="center"/>
              <w:rPr>
                <w:rFonts w:hint="eastAsia" w:cs="仿宋_GB2312"/>
                <w:b/>
                <w:kern w:val="0"/>
                <w:szCs w:val="32"/>
              </w:rPr>
            </w:pPr>
          </w:p>
        </w:tc>
        <w:tc>
          <w:tcPr>
            <w:tcW w:w="3895" w:type="dxa"/>
            <w:gridSpan w:val="3"/>
            <w:vAlign w:val="center"/>
          </w:tcPr>
          <w:p w14:paraId="0F5B4DBF">
            <w:pPr>
              <w:spacing w:after="0"/>
              <w:jc w:val="center"/>
              <w:rPr>
                <w:rFonts w:hint="eastAsia" w:cs="仿宋_GB2312"/>
                <w:bCs/>
                <w:sz w:val="28"/>
                <w:szCs w:val="28"/>
              </w:rPr>
            </w:pPr>
          </w:p>
        </w:tc>
        <w:tc>
          <w:tcPr>
            <w:tcW w:w="3148" w:type="dxa"/>
            <w:gridSpan w:val="3"/>
            <w:vAlign w:val="center"/>
          </w:tcPr>
          <w:p w14:paraId="36BF971B">
            <w:pPr>
              <w:spacing w:after="0"/>
              <w:jc w:val="center"/>
              <w:rPr>
                <w:rFonts w:hint="eastAsia" w:cs="仿宋_GB2312"/>
                <w:bCs/>
                <w:kern w:val="0"/>
                <w:sz w:val="28"/>
                <w:szCs w:val="28"/>
              </w:rPr>
            </w:pPr>
          </w:p>
        </w:tc>
      </w:tr>
      <w:tr w14:paraId="3712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14:paraId="76FD12CF">
            <w:pPr>
              <w:spacing w:after="0"/>
              <w:jc w:val="center"/>
              <w:rPr>
                <w:rFonts w:hint="eastAsia" w:cs="仿宋_GB2312"/>
                <w:b/>
                <w:kern w:val="0"/>
                <w:szCs w:val="32"/>
              </w:rPr>
            </w:pPr>
          </w:p>
        </w:tc>
        <w:tc>
          <w:tcPr>
            <w:tcW w:w="3895" w:type="dxa"/>
            <w:gridSpan w:val="3"/>
            <w:vAlign w:val="center"/>
          </w:tcPr>
          <w:p w14:paraId="6244B3BD">
            <w:pPr>
              <w:spacing w:after="0"/>
              <w:jc w:val="center"/>
              <w:rPr>
                <w:rFonts w:hint="eastAsia" w:cs="仿宋_GB2312"/>
                <w:bCs/>
                <w:sz w:val="28"/>
                <w:szCs w:val="28"/>
              </w:rPr>
            </w:pPr>
          </w:p>
        </w:tc>
        <w:tc>
          <w:tcPr>
            <w:tcW w:w="3148" w:type="dxa"/>
            <w:gridSpan w:val="3"/>
            <w:vAlign w:val="center"/>
          </w:tcPr>
          <w:p w14:paraId="3898675C">
            <w:pPr>
              <w:spacing w:after="0"/>
              <w:jc w:val="center"/>
              <w:rPr>
                <w:rFonts w:hint="eastAsia" w:cs="仿宋_GB2312"/>
                <w:bCs/>
                <w:kern w:val="0"/>
                <w:sz w:val="28"/>
                <w:szCs w:val="28"/>
              </w:rPr>
            </w:pPr>
          </w:p>
        </w:tc>
      </w:tr>
      <w:tr w14:paraId="5E4B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14:paraId="57F97A69">
            <w:pPr>
              <w:spacing w:after="0"/>
              <w:jc w:val="center"/>
              <w:rPr>
                <w:rFonts w:hint="eastAsia" w:cs="仿宋_GB2312"/>
                <w:b/>
                <w:kern w:val="0"/>
                <w:szCs w:val="32"/>
              </w:rPr>
            </w:pPr>
            <w:r>
              <w:rPr>
                <w:rFonts w:hint="eastAsia" w:cs="仿宋_GB2312"/>
                <w:b/>
                <w:kern w:val="0"/>
                <w:szCs w:val="32"/>
              </w:rPr>
              <w:t>近3年财务经营情况</w:t>
            </w:r>
          </w:p>
          <w:p w14:paraId="6C101CDE">
            <w:pPr>
              <w:spacing w:after="0"/>
              <w:jc w:val="center"/>
              <w:rPr>
                <w:rFonts w:ascii="Times New Roman" w:hAnsi="Times New Roman" w:eastAsia="宋体"/>
                <w:sz w:val="21"/>
              </w:rPr>
            </w:pPr>
            <w:r>
              <w:rPr>
                <w:rFonts w:hint="eastAsia" w:cs="仿宋_GB2312"/>
                <w:b/>
                <w:kern w:val="0"/>
                <w:szCs w:val="32"/>
              </w:rPr>
              <w:t>（万元）</w:t>
            </w:r>
          </w:p>
        </w:tc>
        <w:tc>
          <w:tcPr>
            <w:tcW w:w="2355" w:type="dxa"/>
            <w:gridSpan w:val="2"/>
            <w:vAlign w:val="center"/>
          </w:tcPr>
          <w:p w14:paraId="6FB2871A">
            <w:pPr>
              <w:spacing w:after="0"/>
              <w:jc w:val="center"/>
              <w:rPr>
                <w:rFonts w:hint="eastAsia" w:cs="仿宋_GB2312"/>
                <w:bCs/>
                <w:sz w:val="28"/>
                <w:szCs w:val="28"/>
              </w:rPr>
            </w:pPr>
          </w:p>
        </w:tc>
        <w:tc>
          <w:tcPr>
            <w:tcW w:w="1540" w:type="dxa"/>
            <w:vAlign w:val="center"/>
          </w:tcPr>
          <w:p w14:paraId="60D2B1E6">
            <w:pPr>
              <w:spacing w:after="0"/>
              <w:jc w:val="center"/>
              <w:rPr>
                <w:rFonts w:hint="eastAsia" w:cs="仿宋_GB2312"/>
                <w:bCs/>
                <w:kern w:val="0"/>
                <w:szCs w:val="32"/>
              </w:rPr>
            </w:pPr>
            <w:r>
              <w:rPr>
                <w:rFonts w:hint="eastAsia" w:cs="仿宋_GB2312"/>
                <w:bCs/>
                <w:kern w:val="0"/>
                <w:szCs w:val="32"/>
              </w:rPr>
              <w:t>20XX年</w:t>
            </w:r>
          </w:p>
        </w:tc>
        <w:tc>
          <w:tcPr>
            <w:tcW w:w="1626" w:type="dxa"/>
            <w:gridSpan w:val="2"/>
            <w:vAlign w:val="center"/>
          </w:tcPr>
          <w:p w14:paraId="170BADD7">
            <w:pPr>
              <w:spacing w:after="0"/>
              <w:jc w:val="center"/>
              <w:rPr>
                <w:rFonts w:hint="eastAsia" w:cs="仿宋_GB2312"/>
                <w:bCs/>
                <w:kern w:val="0"/>
                <w:szCs w:val="32"/>
              </w:rPr>
            </w:pPr>
            <w:r>
              <w:rPr>
                <w:rFonts w:hint="eastAsia" w:cs="仿宋_GB2312"/>
                <w:bCs/>
                <w:kern w:val="0"/>
                <w:szCs w:val="32"/>
              </w:rPr>
              <w:t>20XX年</w:t>
            </w:r>
          </w:p>
        </w:tc>
        <w:tc>
          <w:tcPr>
            <w:tcW w:w="1522" w:type="dxa"/>
            <w:vAlign w:val="center"/>
          </w:tcPr>
          <w:p w14:paraId="649C1EEA">
            <w:pPr>
              <w:spacing w:after="0"/>
              <w:jc w:val="center"/>
              <w:rPr>
                <w:rFonts w:hint="eastAsia" w:cs="仿宋_GB2312"/>
                <w:bCs/>
                <w:kern w:val="0"/>
                <w:szCs w:val="32"/>
              </w:rPr>
            </w:pPr>
            <w:r>
              <w:rPr>
                <w:rFonts w:hint="eastAsia" w:cs="仿宋_GB2312"/>
                <w:bCs/>
                <w:kern w:val="0"/>
                <w:szCs w:val="32"/>
              </w:rPr>
              <w:t>20XX年</w:t>
            </w:r>
          </w:p>
        </w:tc>
      </w:tr>
      <w:tr w14:paraId="09F1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14:paraId="30C23AE1">
            <w:pPr>
              <w:spacing w:after="0"/>
              <w:jc w:val="center"/>
              <w:rPr>
                <w:rFonts w:hint="eastAsia" w:cs="仿宋_GB2312"/>
                <w:b/>
                <w:kern w:val="0"/>
                <w:szCs w:val="32"/>
              </w:rPr>
            </w:pPr>
          </w:p>
        </w:tc>
        <w:tc>
          <w:tcPr>
            <w:tcW w:w="2355" w:type="dxa"/>
            <w:gridSpan w:val="2"/>
            <w:vAlign w:val="center"/>
          </w:tcPr>
          <w:p w14:paraId="58022725">
            <w:pPr>
              <w:spacing w:after="0"/>
              <w:jc w:val="center"/>
              <w:rPr>
                <w:rFonts w:hint="eastAsia" w:cs="仿宋_GB2312"/>
                <w:bCs/>
                <w:szCs w:val="32"/>
              </w:rPr>
            </w:pPr>
            <w:r>
              <w:rPr>
                <w:rFonts w:hint="eastAsia" w:cs="仿宋_GB2312"/>
                <w:bCs/>
                <w:szCs w:val="32"/>
              </w:rPr>
              <w:t>总资产</w:t>
            </w:r>
          </w:p>
        </w:tc>
        <w:tc>
          <w:tcPr>
            <w:tcW w:w="1540" w:type="dxa"/>
            <w:vAlign w:val="center"/>
          </w:tcPr>
          <w:p w14:paraId="6063A926">
            <w:pPr>
              <w:spacing w:after="0"/>
              <w:jc w:val="center"/>
              <w:rPr>
                <w:rFonts w:hint="eastAsia" w:cs="仿宋_GB2312"/>
                <w:bCs/>
                <w:szCs w:val="32"/>
              </w:rPr>
            </w:pPr>
          </w:p>
        </w:tc>
        <w:tc>
          <w:tcPr>
            <w:tcW w:w="1626" w:type="dxa"/>
            <w:gridSpan w:val="2"/>
            <w:vAlign w:val="center"/>
          </w:tcPr>
          <w:p w14:paraId="5A5C35B4">
            <w:pPr>
              <w:spacing w:after="0"/>
              <w:jc w:val="center"/>
              <w:rPr>
                <w:rFonts w:hint="eastAsia" w:cs="仿宋_GB2312"/>
                <w:bCs/>
                <w:szCs w:val="32"/>
              </w:rPr>
            </w:pPr>
          </w:p>
        </w:tc>
        <w:tc>
          <w:tcPr>
            <w:tcW w:w="1522" w:type="dxa"/>
            <w:vAlign w:val="center"/>
          </w:tcPr>
          <w:p w14:paraId="10E744B6">
            <w:pPr>
              <w:spacing w:after="0"/>
              <w:jc w:val="center"/>
              <w:rPr>
                <w:rFonts w:hint="eastAsia" w:cs="仿宋_GB2312"/>
                <w:bCs/>
                <w:kern w:val="0"/>
                <w:szCs w:val="32"/>
              </w:rPr>
            </w:pPr>
          </w:p>
        </w:tc>
      </w:tr>
      <w:tr w14:paraId="7A1E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14:paraId="07D3DA4C">
            <w:pPr>
              <w:spacing w:after="0"/>
              <w:jc w:val="center"/>
              <w:rPr>
                <w:rFonts w:hint="eastAsia" w:cs="仿宋_GB2312"/>
                <w:b/>
                <w:kern w:val="0"/>
                <w:szCs w:val="32"/>
              </w:rPr>
            </w:pPr>
          </w:p>
        </w:tc>
        <w:tc>
          <w:tcPr>
            <w:tcW w:w="2355" w:type="dxa"/>
            <w:gridSpan w:val="2"/>
            <w:vAlign w:val="center"/>
          </w:tcPr>
          <w:p w14:paraId="1FE73CE8">
            <w:pPr>
              <w:spacing w:after="0"/>
              <w:jc w:val="center"/>
              <w:rPr>
                <w:rFonts w:hint="eastAsia" w:cs="仿宋_GB2312"/>
                <w:bCs/>
                <w:szCs w:val="32"/>
              </w:rPr>
            </w:pPr>
            <w:r>
              <w:rPr>
                <w:rFonts w:hint="eastAsia" w:cs="仿宋_GB2312"/>
                <w:bCs/>
                <w:szCs w:val="32"/>
              </w:rPr>
              <w:t>固定资产</w:t>
            </w:r>
          </w:p>
        </w:tc>
        <w:tc>
          <w:tcPr>
            <w:tcW w:w="1540" w:type="dxa"/>
            <w:vAlign w:val="center"/>
          </w:tcPr>
          <w:p w14:paraId="2234A3BD">
            <w:pPr>
              <w:spacing w:after="0"/>
              <w:jc w:val="center"/>
              <w:rPr>
                <w:rFonts w:hint="eastAsia" w:cs="仿宋_GB2312"/>
                <w:bCs/>
                <w:szCs w:val="32"/>
              </w:rPr>
            </w:pPr>
          </w:p>
        </w:tc>
        <w:tc>
          <w:tcPr>
            <w:tcW w:w="1626" w:type="dxa"/>
            <w:gridSpan w:val="2"/>
            <w:vAlign w:val="center"/>
          </w:tcPr>
          <w:p w14:paraId="276663A9">
            <w:pPr>
              <w:spacing w:after="0"/>
              <w:jc w:val="center"/>
              <w:rPr>
                <w:rFonts w:hint="eastAsia" w:cs="仿宋_GB2312"/>
                <w:bCs/>
                <w:szCs w:val="32"/>
              </w:rPr>
            </w:pPr>
          </w:p>
        </w:tc>
        <w:tc>
          <w:tcPr>
            <w:tcW w:w="1522" w:type="dxa"/>
            <w:vAlign w:val="center"/>
          </w:tcPr>
          <w:p w14:paraId="4AA7F478">
            <w:pPr>
              <w:spacing w:after="0"/>
              <w:jc w:val="center"/>
              <w:rPr>
                <w:rFonts w:hint="eastAsia" w:cs="仿宋_GB2312"/>
                <w:bCs/>
                <w:kern w:val="0"/>
                <w:szCs w:val="32"/>
              </w:rPr>
            </w:pPr>
          </w:p>
        </w:tc>
      </w:tr>
      <w:tr w14:paraId="11D6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14:paraId="283DB455">
            <w:pPr>
              <w:spacing w:after="0"/>
              <w:jc w:val="center"/>
              <w:rPr>
                <w:rFonts w:hint="eastAsia" w:cs="仿宋_GB2312"/>
                <w:b/>
                <w:kern w:val="0"/>
                <w:szCs w:val="32"/>
              </w:rPr>
            </w:pPr>
          </w:p>
        </w:tc>
        <w:tc>
          <w:tcPr>
            <w:tcW w:w="2355" w:type="dxa"/>
            <w:gridSpan w:val="2"/>
            <w:vAlign w:val="center"/>
          </w:tcPr>
          <w:p w14:paraId="02AF8FEB">
            <w:pPr>
              <w:spacing w:after="0"/>
              <w:jc w:val="center"/>
              <w:rPr>
                <w:rFonts w:hint="eastAsia" w:cs="仿宋_GB2312"/>
                <w:bCs/>
                <w:szCs w:val="32"/>
              </w:rPr>
            </w:pPr>
            <w:r>
              <w:rPr>
                <w:rFonts w:hint="eastAsia" w:cs="仿宋_GB2312"/>
                <w:bCs/>
                <w:szCs w:val="32"/>
              </w:rPr>
              <w:t>资产负债率（%）</w:t>
            </w:r>
          </w:p>
        </w:tc>
        <w:tc>
          <w:tcPr>
            <w:tcW w:w="1540" w:type="dxa"/>
            <w:vAlign w:val="center"/>
          </w:tcPr>
          <w:p w14:paraId="614D5B4D">
            <w:pPr>
              <w:spacing w:after="0"/>
              <w:jc w:val="center"/>
              <w:rPr>
                <w:rFonts w:hint="eastAsia" w:cs="仿宋_GB2312"/>
                <w:bCs/>
                <w:szCs w:val="32"/>
              </w:rPr>
            </w:pPr>
          </w:p>
        </w:tc>
        <w:tc>
          <w:tcPr>
            <w:tcW w:w="1626" w:type="dxa"/>
            <w:gridSpan w:val="2"/>
            <w:vAlign w:val="center"/>
          </w:tcPr>
          <w:p w14:paraId="00B2C94F">
            <w:pPr>
              <w:spacing w:after="0"/>
              <w:jc w:val="center"/>
              <w:rPr>
                <w:rFonts w:hint="eastAsia" w:cs="仿宋_GB2312"/>
                <w:bCs/>
                <w:szCs w:val="32"/>
              </w:rPr>
            </w:pPr>
          </w:p>
        </w:tc>
        <w:tc>
          <w:tcPr>
            <w:tcW w:w="1522" w:type="dxa"/>
            <w:vAlign w:val="center"/>
          </w:tcPr>
          <w:p w14:paraId="5F40FEC6">
            <w:pPr>
              <w:spacing w:after="0"/>
              <w:jc w:val="center"/>
              <w:rPr>
                <w:rFonts w:hint="eastAsia" w:cs="仿宋_GB2312"/>
                <w:bCs/>
                <w:kern w:val="0"/>
                <w:szCs w:val="32"/>
              </w:rPr>
            </w:pPr>
          </w:p>
        </w:tc>
      </w:tr>
      <w:tr w14:paraId="3A30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14:paraId="5F201D03">
            <w:pPr>
              <w:spacing w:after="0"/>
              <w:jc w:val="center"/>
              <w:rPr>
                <w:rFonts w:hint="eastAsia" w:cs="仿宋_GB2312"/>
                <w:b/>
                <w:kern w:val="0"/>
                <w:szCs w:val="32"/>
              </w:rPr>
            </w:pPr>
          </w:p>
        </w:tc>
        <w:tc>
          <w:tcPr>
            <w:tcW w:w="2355" w:type="dxa"/>
            <w:gridSpan w:val="2"/>
            <w:vAlign w:val="center"/>
          </w:tcPr>
          <w:p w14:paraId="4AE1AF03">
            <w:pPr>
              <w:spacing w:after="0"/>
              <w:jc w:val="center"/>
              <w:rPr>
                <w:rFonts w:hint="eastAsia" w:cs="仿宋_GB2312"/>
                <w:bCs/>
                <w:szCs w:val="32"/>
              </w:rPr>
            </w:pPr>
            <w:r>
              <w:rPr>
                <w:rFonts w:hint="eastAsia" w:cs="仿宋_GB2312"/>
                <w:bCs/>
                <w:szCs w:val="32"/>
              </w:rPr>
              <w:t>销售收入</w:t>
            </w:r>
          </w:p>
        </w:tc>
        <w:tc>
          <w:tcPr>
            <w:tcW w:w="1540" w:type="dxa"/>
            <w:vAlign w:val="center"/>
          </w:tcPr>
          <w:p w14:paraId="6BDA4810">
            <w:pPr>
              <w:spacing w:after="0"/>
              <w:jc w:val="center"/>
              <w:rPr>
                <w:rFonts w:hint="eastAsia" w:cs="仿宋_GB2312"/>
                <w:bCs/>
                <w:szCs w:val="32"/>
              </w:rPr>
            </w:pPr>
          </w:p>
        </w:tc>
        <w:tc>
          <w:tcPr>
            <w:tcW w:w="1626" w:type="dxa"/>
            <w:gridSpan w:val="2"/>
            <w:vAlign w:val="center"/>
          </w:tcPr>
          <w:p w14:paraId="7BB6F638">
            <w:pPr>
              <w:spacing w:after="0"/>
              <w:jc w:val="center"/>
              <w:rPr>
                <w:rFonts w:hint="eastAsia" w:cs="仿宋_GB2312"/>
                <w:bCs/>
                <w:szCs w:val="32"/>
              </w:rPr>
            </w:pPr>
          </w:p>
        </w:tc>
        <w:tc>
          <w:tcPr>
            <w:tcW w:w="1522" w:type="dxa"/>
            <w:vAlign w:val="center"/>
          </w:tcPr>
          <w:p w14:paraId="59DC6D3D">
            <w:pPr>
              <w:spacing w:after="0"/>
              <w:jc w:val="center"/>
              <w:rPr>
                <w:rFonts w:hint="eastAsia" w:cs="仿宋_GB2312"/>
                <w:bCs/>
                <w:kern w:val="0"/>
                <w:szCs w:val="32"/>
              </w:rPr>
            </w:pPr>
          </w:p>
        </w:tc>
      </w:tr>
      <w:tr w14:paraId="1922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14:paraId="3020A51D">
            <w:pPr>
              <w:spacing w:after="0"/>
              <w:jc w:val="center"/>
              <w:rPr>
                <w:rFonts w:hint="eastAsia" w:cs="仿宋_GB2312"/>
                <w:b/>
                <w:kern w:val="0"/>
                <w:szCs w:val="32"/>
              </w:rPr>
            </w:pPr>
          </w:p>
        </w:tc>
        <w:tc>
          <w:tcPr>
            <w:tcW w:w="2355" w:type="dxa"/>
            <w:gridSpan w:val="2"/>
            <w:vAlign w:val="center"/>
          </w:tcPr>
          <w:p w14:paraId="12AB6B71">
            <w:pPr>
              <w:spacing w:after="0"/>
              <w:jc w:val="center"/>
              <w:rPr>
                <w:rFonts w:hint="eastAsia" w:cs="仿宋_GB2312"/>
                <w:bCs/>
                <w:szCs w:val="32"/>
              </w:rPr>
            </w:pPr>
            <w:r>
              <w:rPr>
                <w:rFonts w:hint="eastAsia" w:cs="仿宋_GB2312"/>
                <w:bCs/>
                <w:szCs w:val="32"/>
              </w:rPr>
              <w:t>净利润</w:t>
            </w:r>
          </w:p>
        </w:tc>
        <w:tc>
          <w:tcPr>
            <w:tcW w:w="1540" w:type="dxa"/>
            <w:vAlign w:val="center"/>
          </w:tcPr>
          <w:p w14:paraId="1909BBB7">
            <w:pPr>
              <w:spacing w:after="0"/>
              <w:jc w:val="center"/>
              <w:rPr>
                <w:rFonts w:hint="eastAsia" w:cs="仿宋_GB2312"/>
                <w:bCs/>
                <w:szCs w:val="32"/>
              </w:rPr>
            </w:pPr>
          </w:p>
        </w:tc>
        <w:tc>
          <w:tcPr>
            <w:tcW w:w="1626" w:type="dxa"/>
            <w:gridSpan w:val="2"/>
            <w:vAlign w:val="center"/>
          </w:tcPr>
          <w:p w14:paraId="20AA02F0">
            <w:pPr>
              <w:spacing w:after="0"/>
              <w:jc w:val="center"/>
              <w:rPr>
                <w:rFonts w:hint="eastAsia" w:cs="仿宋_GB2312"/>
                <w:bCs/>
                <w:szCs w:val="32"/>
              </w:rPr>
            </w:pPr>
          </w:p>
        </w:tc>
        <w:tc>
          <w:tcPr>
            <w:tcW w:w="1522" w:type="dxa"/>
            <w:vAlign w:val="center"/>
          </w:tcPr>
          <w:p w14:paraId="1911091B">
            <w:pPr>
              <w:spacing w:after="0"/>
              <w:jc w:val="center"/>
              <w:rPr>
                <w:rFonts w:hint="eastAsia" w:cs="仿宋_GB2312"/>
                <w:bCs/>
                <w:kern w:val="0"/>
                <w:szCs w:val="32"/>
              </w:rPr>
            </w:pPr>
          </w:p>
        </w:tc>
      </w:tr>
      <w:tr w14:paraId="1FD0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14:paraId="4AFDDD3E">
            <w:pPr>
              <w:spacing w:after="0"/>
              <w:jc w:val="center"/>
              <w:rPr>
                <w:rFonts w:hint="eastAsia" w:cs="仿宋_GB2312"/>
                <w:b/>
                <w:kern w:val="0"/>
                <w:szCs w:val="32"/>
              </w:rPr>
            </w:pPr>
            <w:r>
              <w:rPr>
                <w:rFonts w:hint="eastAsia" w:cs="仿宋_GB2312"/>
                <w:b/>
                <w:kern w:val="0"/>
                <w:szCs w:val="32"/>
              </w:rPr>
              <w:t>主要资质和获奖情况</w:t>
            </w:r>
          </w:p>
        </w:tc>
        <w:tc>
          <w:tcPr>
            <w:tcW w:w="7043" w:type="dxa"/>
            <w:gridSpan w:val="6"/>
            <w:vAlign w:val="center"/>
          </w:tcPr>
          <w:p w14:paraId="4C62334A">
            <w:pPr>
              <w:spacing w:after="0"/>
              <w:jc w:val="left"/>
              <w:rPr>
                <w:rFonts w:hint="eastAsia" w:cs="仿宋_GB2312"/>
                <w:bCs/>
                <w:kern w:val="0"/>
                <w:szCs w:val="32"/>
              </w:rPr>
            </w:pPr>
            <w:r>
              <w:rPr>
                <w:rFonts w:hint="eastAsia" w:cs="仿宋_GB2312"/>
                <w:bCs/>
                <w:kern w:val="0"/>
                <w:szCs w:val="32"/>
              </w:rPr>
              <w:t>（不超过5项）</w:t>
            </w:r>
          </w:p>
        </w:tc>
      </w:tr>
      <w:tr w14:paraId="52F2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14:paraId="632F0B55">
            <w:pPr>
              <w:spacing w:after="0"/>
              <w:jc w:val="center"/>
              <w:rPr>
                <w:rFonts w:hint="eastAsia" w:cs="仿宋_GB2312"/>
                <w:b/>
                <w:kern w:val="0"/>
                <w:szCs w:val="32"/>
              </w:rPr>
            </w:pPr>
          </w:p>
        </w:tc>
        <w:tc>
          <w:tcPr>
            <w:tcW w:w="7043" w:type="dxa"/>
            <w:gridSpan w:val="6"/>
            <w:vAlign w:val="center"/>
          </w:tcPr>
          <w:p w14:paraId="5B113CF2">
            <w:pPr>
              <w:spacing w:after="0"/>
              <w:jc w:val="center"/>
              <w:rPr>
                <w:rFonts w:hint="eastAsia" w:cs="仿宋_GB2312"/>
                <w:bCs/>
                <w:kern w:val="0"/>
                <w:sz w:val="28"/>
                <w:szCs w:val="28"/>
              </w:rPr>
            </w:pPr>
          </w:p>
        </w:tc>
      </w:tr>
      <w:tr w14:paraId="5B6F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14:paraId="36719E71">
            <w:pPr>
              <w:spacing w:after="0"/>
              <w:jc w:val="center"/>
              <w:rPr>
                <w:rFonts w:hint="eastAsia" w:cs="仿宋_GB2312"/>
                <w:b/>
                <w:kern w:val="0"/>
                <w:szCs w:val="32"/>
              </w:rPr>
            </w:pPr>
          </w:p>
        </w:tc>
        <w:tc>
          <w:tcPr>
            <w:tcW w:w="7043" w:type="dxa"/>
            <w:gridSpan w:val="6"/>
            <w:vAlign w:val="center"/>
          </w:tcPr>
          <w:p w14:paraId="257A0ADA">
            <w:pPr>
              <w:spacing w:after="0"/>
              <w:jc w:val="center"/>
              <w:rPr>
                <w:rFonts w:hint="eastAsia" w:cs="仿宋_GB2312"/>
                <w:bCs/>
                <w:kern w:val="0"/>
                <w:sz w:val="28"/>
                <w:szCs w:val="28"/>
              </w:rPr>
            </w:pPr>
          </w:p>
        </w:tc>
      </w:tr>
      <w:tr w14:paraId="5C1E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14:paraId="4C925AC2">
            <w:pPr>
              <w:spacing w:after="0"/>
              <w:jc w:val="center"/>
              <w:rPr>
                <w:rFonts w:hint="eastAsia" w:cs="仿宋_GB2312"/>
                <w:b/>
                <w:kern w:val="0"/>
                <w:szCs w:val="32"/>
              </w:rPr>
            </w:pPr>
          </w:p>
        </w:tc>
        <w:tc>
          <w:tcPr>
            <w:tcW w:w="7043" w:type="dxa"/>
            <w:gridSpan w:val="6"/>
            <w:vAlign w:val="center"/>
          </w:tcPr>
          <w:p w14:paraId="79A33826">
            <w:pPr>
              <w:spacing w:after="0"/>
              <w:jc w:val="center"/>
              <w:rPr>
                <w:rFonts w:hint="eastAsia" w:cs="仿宋_GB2312"/>
                <w:bCs/>
                <w:kern w:val="0"/>
                <w:sz w:val="28"/>
                <w:szCs w:val="28"/>
              </w:rPr>
            </w:pPr>
          </w:p>
        </w:tc>
      </w:tr>
      <w:tr w14:paraId="1F31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vAlign w:val="center"/>
          </w:tcPr>
          <w:p w14:paraId="5D8C6EA8">
            <w:pPr>
              <w:spacing w:after="0"/>
              <w:jc w:val="center"/>
              <w:rPr>
                <w:rFonts w:hint="eastAsia" w:cs="仿宋_GB2312"/>
                <w:b/>
                <w:kern w:val="0"/>
                <w:szCs w:val="32"/>
              </w:rPr>
            </w:pPr>
          </w:p>
        </w:tc>
        <w:tc>
          <w:tcPr>
            <w:tcW w:w="7043" w:type="dxa"/>
            <w:gridSpan w:val="6"/>
            <w:vAlign w:val="center"/>
          </w:tcPr>
          <w:p w14:paraId="3162FC42">
            <w:pPr>
              <w:spacing w:after="0"/>
              <w:jc w:val="center"/>
              <w:rPr>
                <w:rFonts w:hint="eastAsia" w:cs="仿宋_GB2312"/>
                <w:bCs/>
                <w:kern w:val="0"/>
                <w:sz w:val="28"/>
                <w:szCs w:val="28"/>
              </w:rPr>
            </w:pPr>
          </w:p>
        </w:tc>
      </w:tr>
      <w:tr w14:paraId="3118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14:paraId="33B153C9">
            <w:pPr>
              <w:spacing w:after="0"/>
              <w:jc w:val="center"/>
              <w:rPr>
                <w:rFonts w:hint="eastAsia" w:cs="仿宋_GB2312"/>
                <w:b/>
                <w:kern w:val="0"/>
                <w:szCs w:val="32"/>
              </w:rPr>
            </w:pPr>
            <w:r>
              <w:rPr>
                <w:rFonts w:hint="eastAsia" w:cs="仿宋_GB2312"/>
                <w:b/>
                <w:kern w:val="0"/>
                <w:szCs w:val="32"/>
              </w:rPr>
              <w:t>项目前期基础情况</w:t>
            </w:r>
          </w:p>
        </w:tc>
        <w:tc>
          <w:tcPr>
            <w:tcW w:w="7043" w:type="dxa"/>
            <w:gridSpan w:val="6"/>
            <w:vAlign w:val="center"/>
          </w:tcPr>
          <w:p w14:paraId="6AF0DE85">
            <w:pPr>
              <w:spacing w:after="0"/>
              <w:jc w:val="left"/>
              <w:rPr>
                <w:rFonts w:hint="eastAsia" w:cs="仿宋_GB2312"/>
                <w:bCs/>
                <w:kern w:val="0"/>
                <w:szCs w:val="32"/>
              </w:rPr>
            </w:pPr>
            <w:r>
              <w:rPr>
                <w:rFonts w:hint="eastAsia" w:cs="仿宋_GB2312"/>
                <w:bCs/>
                <w:kern w:val="0"/>
                <w:szCs w:val="32"/>
              </w:rPr>
              <w:t>（包括领军人物、技术和专利、产品应用和市场情况等，不超过500字）</w:t>
            </w:r>
          </w:p>
        </w:tc>
      </w:tr>
      <w:tr w14:paraId="3393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14:paraId="455C7EC8">
            <w:pPr>
              <w:spacing w:after="0"/>
              <w:jc w:val="center"/>
              <w:rPr>
                <w:rFonts w:hint="eastAsia" w:cs="仿宋_GB2312"/>
                <w:b/>
                <w:kern w:val="0"/>
                <w:szCs w:val="32"/>
              </w:rPr>
            </w:pPr>
            <w:r>
              <w:rPr>
                <w:rFonts w:hint="eastAsia" w:cs="仿宋_GB2312"/>
                <w:b/>
                <w:kern w:val="0"/>
                <w:szCs w:val="32"/>
              </w:rPr>
              <w:t>建设或应用示范目标</w:t>
            </w:r>
          </w:p>
        </w:tc>
        <w:tc>
          <w:tcPr>
            <w:tcW w:w="7043" w:type="dxa"/>
            <w:gridSpan w:val="6"/>
            <w:vAlign w:val="center"/>
          </w:tcPr>
          <w:p w14:paraId="0AFC179A">
            <w:pPr>
              <w:spacing w:after="0"/>
              <w:jc w:val="left"/>
              <w:rPr>
                <w:rFonts w:hint="eastAsia" w:cs="仿宋_GB2312"/>
                <w:bCs/>
                <w:kern w:val="0"/>
                <w:szCs w:val="32"/>
              </w:rPr>
            </w:pPr>
            <w:r>
              <w:rPr>
                <w:rFonts w:hint="eastAsia" w:cs="仿宋_GB2312"/>
                <w:bCs/>
                <w:kern w:val="0"/>
                <w:szCs w:val="32"/>
              </w:rPr>
              <w:t>（不超过200字）</w:t>
            </w:r>
          </w:p>
        </w:tc>
      </w:tr>
      <w:tr w14:paraId="52B7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14:paraId="0977F5A8">
            <w:pPr>
              <w:spacing w:after="0"/>
              <w:jc w:val="center"/>
              <w:rPr>
                <w:rFonts w:hint="eastAsia" w:cs="仿宋_GB2312"/>
                <w:b/>
                <w:kern w:val="0"/>
                <w:szCs w:val="32"/>
              </w:rPr>
            </w:pPr>
            <w:r>
              <w:rPr>
                <w:rFonts w:hint="eastAsia" w:cs="仿宋_GB2312"/>
                <w:b/>
                <w:kern w:val="0"/>
                <w:szCs w:val="32"/>
              </w:rPr>
              <w:t>主要建设内容</w:t>
            </w:r>
          </w:p>
        </w:tc>
        <w:tc>
          <w:tcPr>
            <w:tcW w:w="7043" w:type="dxa"/>
            <w:gridSpan w:val="6"/>
            <w:vAlign w:val="center"/>
          </w:tcPr>
          <w:p w14:paraId="1EFE0ADC">
            <w:pPr>
              <w:spacing w:after="0"/>
              <w:jc w:val="left"/>
              <w:rPr>
                <w:rFonts w:hint="eastAsia" w:cs="仿宋_GB2312"/>
                <w:bCs/>
                <w:kern w:val="0"/>
                <w:szCs w:val="32"/>
              </w:rPr>
            </w:pPr>
            <w:r>
              <w:rPr>
                <w:rFonts w:hint="eastAsia" w:cs="仿宋_GB2312"/>
                <w:bCs/>
                <w:kern w:val="0"/>
                <w:szCs w:val="32"/>
              </w:rPr>
              <w:t>（包括技术方案、建设方案、设备配置方案、运营服务方案等，不超过1000字）</w:t>
            </w:r>
          </w:p>
        </w:tc>
      </w:tr>
      <w:tr w14:paraId="54E5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14:paraId="124969FC">
            <w:pPr>
              <w:spacing w:after="0"/>
              <w:jc w:val="center"/>
              <w:rPr>
                <w:rFonts w:hint="eastAsia" w:cs="仿宋_GB2312"/>
                <w:b/>
                <w:kern w:val="0"/>
                <w:szCs w:val="32"/>
              </w:rPr>
            </w:pPr>
            <w:r>
              <w:rPr>
                <w:rFonts w:hint="eastAsia" w:cs="仿宋_GB2312"/>
                <w:b/>
                <w:kern w:val="0"/>
                <w:szCs w:val="32"/>
              </w:rPr>
              <w:t>项目总投资</w:t>
            </w:r>
          </w:p>
          <w:p w14:paraId="01736639">
            <w:pPr>
              <w:spacing w:after="0"/>
              <w:jc w:val="center"/>
              <w:rPr>
                <w:rFonts w:hint="eastAsia" w:cs="仿宋_GB2312"/>
                <w:b/>
                <w:kern w:val="0"/>
                <w:szCs w:val="32"/>
              </w:rPr>
            </w:pPr>
            <w:r>
              <w:rPr>
                <w:rFonts w:hint="eastAsia" w:cs="仿宋_GB2312"/>
                <w:b/>
                <w:kern w:val="0"/>
                <w:szCs w:val="32"/>
              </w:rPr>
              <w:t>（万元）</w:t>
            </w:r>
          </w:p>
        </w:tc>
        <w:tc>
          <w:tcPr>
            <w:tcW w:w="2355" w:type="dxa"/>
            <w:gridSpan w:val="2"/>
            <w:vAlign w:val="center"/>
          </w:tcPr>
          <w:p w14:paraId="0F30CBBF">
            <w:pPr>
              <w:spacing w:after="0"/>
              <w:jc w:val="center"/>
              <w:rPr>
                <w:rFonts w:hint="eastAsia" w:cs="仿宋_GB2312"/>
                <w:b/>
                <w:kern w:val="0"/>
                <w:szCs w:val="32"/>
              </w:rPr>
            </w:pPr>
            <w:r>
              <w:rPr>
                <w:rFonts w:hint="eastAsia" w:cs="仿宋_GB2312"/>
                <w:b/>
                <w:kern w:val="0"/>
                <w:szCs w:val="32"/>
              </w:rPr>
              <w:t>建设投资</w:t>
            </w:r>
          </w:p>
        </w:tc>
        <w:tc>
          <w:tcPr>
            <w:tcW w:w="1842" w:type="dxa"/>
            <w:gridSpan w:val="2"/>
            <w:vAlign w:val="center"/>
          </w:tcPr>
          <w:p w14:paraId="0BA8ADED">
            <w:pPr>
              <w:spacing w:after="0"/>
              <w:jc w:val="center"/>
              <w:rPr>
                <w:rFonts w:hint="eastAsia" w:cs="仿宋_GB2312"/>
                <w:b/>
                <w:kern w:val="0"/>
                <w:szCs w:val="32"/>
              </w:rPr>
            </w:pPr>
            <w:r>
              <w:rPr>
                <w:rFonts w:hint="eastAsia" w:cs="仿宋_GB2312"/>
                <w:b/>
                <w:kern w:val="0"/>
                <w:szCs w:val="32"/>
              </w:rPr>
              <w:t>研发费用</w:t>
            </w:r>
          </w:p>
        </w:tc>
        <w:tc>
          <w:tcPr>
            <w:tcW w:w="2846" w:type="dxa"/>
            <w:gridSpan w:val="2"/>
            <w:vAlign w:val="center"/>
          </w:tcPr>
          <w:p w14:paraId="643308BE">
            <w:pPr>
              <w:spacing w:after="0"/>
              <w:jc w:val="center"/>
              <w:rPr>
                <w:rFonts w:hint="eastAsia" w:cs="仿宋_GB2312"/>
                <w:b/>
                <w:kern w:val="0"/>
                <w:szCs w:val="32"/>
              </w:rPr>
            </w:pPr>
            <w:r>
              <w:rPr>
                <w:rFonts w:hint="eastAsia" w:cs="仿宋_GB2312"/>
                <w:b/>
                <w:kern w:val="0"/>
                <w:szCs w:val="32"/>
              </w:rPr>
              <w:t>铺底流动资金</w:t>
            </w:r>
          </w:p>
        </w:tc>
      </w:tr>
      <w:tr w14:paraId="0BEF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69" w:type="dxa"/>
            <w:vMerge w:val="continue"/>
            <w:vAlign w:val="center"/>
          </w:tcPr>
          <w:p w14:paraId="6082E66E">
            <w:pPr>
              <w:spacing w:after="0"/>
              <w:jc w:val="center"/>
              <w:rPr>
                <w:rFonts w:hint="eastAsia" w:cs="仿宋_GB2312"/>
                <w:b/>
                <w:kern w:val="0"/>
                <w:szCs w:val="32"/>
              </w:rPr>
            </w:pPr>
          </w:p>
        </w:tc>
        <w:tc>
          <w:tcPr>
            <w:tcW w:w="2355" w:type="dxa"/>
            <w:gridSpan w:val="2"/>
            <w:vAlign w:val="center"/>
          </w:tcPr>
          <w:p w14:paraId="795B95F8">
            <w:pPr>
              <w:spacing w:after="0"/>
              <w:jc w:val="center"/>
              <w:rPr>
                <w:rFonts w:hint="eastAsia" w:cs="仿宋_GB2312"/>
                <w:bCs/>
                <w:kern w:val="0"/>
                <w:sz w:val="28"/>
                <w:szCs w:val="28"/>
              </w:rPr>
            </w:pPr>
          </w:p>
        </w:tc>
        <w:tc>
          <w:tcPr>
            <w:tcW w:w="1842" w:type="dxa"/>
            <w:gridSpan w:val="2"/>
            <w:vAlign w:val="center"/>
          </w:tcPr>
          <w:p w14:paraId="5655B722">
            <w:pPr>
              <w:spacing w:after="0"/>
              <w:jc w:val="center"/>
              <w:rPr>
                <w:rFonts w:hint="eastAsia" w:cs="仿宋_GB2312"/>
                <w:bCs/>
                <w:kern w:val="0"/>
                <w:sz w:val="28"/>
                <w:szCs w:val="28"/>
              </w:rPr>
            </w:pPr>
          </w:p>
        </w:tc>
        <w:tc>
          <w:tcPr>
            <w:tcW w:w="2846" w:type="dxa"/>
            <w:gridSpan w:val="2"/>
            <w:vAlign w:val="center"/>
          </w:tcPr>
          <w:p w14:paraId="43AB1F2A">
            <w:pPr>
              <w:spacing w:after="0"/>
              <w:jc w:val="center"/>
              <w:rPr>
                <w:rFonts w:hint="eastAsia" w:cs="仿宋_GB2312"/>
                <w:bCs/>
                <w:kern w:val="0"/>
                <w:sz w:val="28"/>
                <w:szCs w:val="28"/>
              </w:rPr>
            </w:pPr>
          </w:p>
        </w:tc>
      </w:tr>
      <w:tr w14:paraId="7F1E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169" w:type="dxa"/>
            <w:vAlign w:val="center"/>
          </w:tcPr>
          <w:p w14:paraId="41941981">
            <w:pPr>
              <w:spacing w:after="0"/>
              <w:jc w:val="center"/>
              <w:rPr>
                <w:rFonts w:hint="eastAsia" w:cs="仿宋_GB2312"/>
                <w:b/>
                <w:kern w:val="0"/>
                <w:szCs w:val="32"/>
              </w:rPr>
            </w:pPr>
            <w:r>
              <w:rPr>
                <w:rFonts w:hint="eastAsia" w:cs="仿宋_GB2312"/>
                <w:b/>
                <w:kern w:val="0"/>
                <w:szCs w:val="32"/>
              </w:rPr>
              <w:t>资金筹措方案</w:t>
            </w:r>
          </w:p>
        </w:tc>
        <w:tc>
          <w:tcPr>
            <w:tcW w:w="7043" w:type="dxa"/>
            <w:gridSpan w:val="6"/>
            <w:vAlign w:val="center"/>
          </w:tcPr>
          <w:p w14:paraId="1977A39F">
            <w:pPr>
              <w:spacing w:after="0"/>
              <w:jc w:val="center"/>
              <w:rPr>
                <w:rFonts w:hint="eastAsia" w:cs="仿宋_GB2312"/>
                <w:bCs/>
                <w:kern w:val="0"/>
                <w:sz w:val="28"/>
                <w:szCs w:val="28"/>
              </w:rPr>
            </w:pPr>
            <w:r>
              <w:rPr>
                <w:rFonts w:hint="eastAsia" w:cs="仿宋_GB2312"/>
                <w:bCs/>
                <w:kern w:val="0"/>
                <w:szCs w:val="32"/>
              </w:rPr>
              <w:t>包括自筹、贷款</w:t>
            </w:r>
          </w:p>
        </w:tc>
      </w:tr>
    </w:tbl>
    <w:p w14:paraId="744137FA">
      <w:pPr>
        <w:spacing w:after="0"/>
        <w:rPr>
          <w:rFonts w:ascii="Times New Roman" w:hAnsi="Times New Roman" w:eastAsia="宋体"/>
          <w:sz w:val="24"/>
        </w:rPr>
      </w:pPr>
    </w:p>
    <w:p w14:paraId="121698CD">
      <w:pPr>
        <w:spacing w:after="0"/>
        <w:rPr>
          <w:rFonts w:ascii="Times New Roman" w:hAnsi="Times New Roman" w:eastAsia="宋体"/>
          <w:sz w:val="24"/>
        </w:rPr>
      </w:pPr>
    </w:p>
    <w:p w14:paraId="6B2FA76E">
      <w:pPr>
        <w:spacing w:after="0"/>
        <w:rPr>
          <w:rFonts w:hint="eastAsia" w:ascii="宋体" w:hAnsi="宋体" w:eastAsia="宋体"/>
          <w:b/>
          <w:sz w:val="36"/>
          <w:szCs w:val="36"/>
        </w:rPr>
      </w:pPr>
      <w:r>
        <w:rPr>
          <w:rFonts w:ascii="Times New Roman" w:hAnsi="Times New Roman" w:eastAsia="宋体"/>
          <w:sz w:val="21"/>
        </w:rPr>
        <w:br w:type="page"/>
      </w:r>
    </w:p>
    <w:p w14:paraId="5698907E">
      <w:pPr>
        <w:spacing w:after="0"/>
        <w:rPr>
          <w:rFonts w:hint="eastAsia" w:ascii="黑体" w:hAnsi="黑体" w:eastAsia="黑体" w:cs="黑体"/>
          <w:szCs w:val="22"/>
        </w:rPr>
        <w:sectPr>
          <w:pgSz w:w="11906" w:h="16838"/>
          <w:pgMar w:top="1701" w:right="1587" w:bottom="1587" w:left="1587" w:header="851" w:footer="992" w:gutter="0"/>
          <w:pgNumType w:fmt="decimal"/>
          <w:cols w:space="720" w:num="1"/>
          <w:titlePg/>
          <w:docGrid w:type="lines" w:linePitch="312" w:charSpace="0"/>
        </w:sectPr>
      </w:pPr>
    </w:p>
    <w:p w14:paraId="1A4F554E">
      <w:pPr>
        <w:spacing w:after="0"/>
        <w:rPr>
          <w:rFonts w:hint="eastAsia" w:ascii="黑体" w:hAnsi="黑体" w:eastAsia="黑体" w:cs="黑体"/>
          <w:szCs w:val="22"/>
        </w:rPr>
      </w:pPr>
      <w:r>
        <w:rPr>
          <w:rFonts w:hint="eastAsia" w:ascii="黑体" w:hAnsi="黑体" w:eastAsia="黑体" w:cs="黑体"/>
          <w:szCs w:val="22"/>
        </w:rPr>
        <w:t>附件</w:t>
      </w:r>
      <w:r>
        <w:rPr>
          <w:rFonts w:hint="eastAsia" w:ascii="黑体" w:hAnsi="黑体" w:eastAsia="黑体" w:cs="黑体"/>
          <w:szCs w:val="22"/>
          <w:lang w:val="en-US" w:eastAsia="zh-CN"/>
        </w:rPr>
        <w:t>1-</w:t>
      </w:r>
      <w:r>
        <w:rPr>
          <w:rFonts w:hint="eastAsia" w:ascii="黑体" w:hAnsi="黑体" w:eastAsia="黑体" w:cs="黑体"/>
          <w:szCs w:val="22"/>
        </w:rPr>
        <w:t>2-1.2</w:t>
      </w:r>
    </w:p>
    <w:p w14:paraId="0A027803">
      <w:pPr>
        <w:spacing w:after="0"/>
        <w:jc w:val="center"/>
        <w:outlineLvl w:val="2"/>
        <w:rPr>
          <w:rFonts w:hint="eastAsia" w:ascii="宋体" w:hAnsi="宋体" w:eastAsia="宋体"/>
          <w:b/>
          <w:sz w:val="44"/>
          <w:szCs w:val="44"/>
        </w:rPr>
      </w:pPr>
      <w:r>
        <w:rPr>
          <w:rFonts w:hint="eastAsia" w:ascii="方正小标宋简体" w:hAnsi="方正小标宋简体" w:eastAsia="方正小标宋简体" w:cs="方正小标宋简体"/>
          <w:bCs/>
          <w:sz w:val="44"/>
          <w:szCs w:val="44"/>
        </w:rPr>
        <w:t>项目总投资明细表</w:t>
      </w:r>
    </w:p>
    <w:tbl>
      <w:tblPr>
        <w:tblStyle w:val="7"/>
        <w:tblW w:w="8698" w:type="dxa"/>
        <w:jc w:val="center"/>
        <w:tblLayout w:type="fixed"/>
        <w:tblCellMar>
          <w:top w:w="0" w:type="dxa"/>
          <w:left w:w="0" w:type="dxa"/>
          <w:bottom w:w="0" w:type="dxa"/>
          <w:right w:w="0" w:type="dxa"/>
        </w:tblCellMar>
      </w:tblPr>
      <w:tblGrid>
        <w:gridCol w:w="2736"/>
        <w:gridCol w:w="2126"/>
        <w:gridCol w:w="2128"/>
        <w:gridCol w:w="1708"/>
      </w:tblGrid>
      <w:tr w14:paraId="38CBBA2E">
        <w:tblPrEx>
          <w:tblCellMar>
            <w:top w:w="0" w:type="dxa"/>
            <w:left w:w="0" w:type="dxa"/>
            <w:bottom w:w="0" w:type="dxa"/>
            <w:right w:w="0" w:type="dxa"/>
          </w:tblCellMar>
        </w:tblPrEx>
        <w:trPr>
          <w:trHeight w:val="517" w:hRule="atLeast"/>
          <w:jc w:val="center"/>
        </w:trPr>
        <w:tc>
          <w:tcPr>
            <w:tcW w:w="8698" w:type="dxa"/>
            <w:gridSpan w:val="4"/>
            <w:tcBorders>
              <w:top w:val="nil"/>
              <w:left w:val="nil"/>
              <w:bottom w:val="single" w:color="000000" w:sz="4" w:space="0"/>
              <w:right w:val="nil"/>
            </w:tcBorders>
            <w:tcMar>
              <w:top w:w="15" w:type="dxa"/>
              <w:left w:w="15" w:type="dxa"/>
              <w:right w:w="15" w:type="dxa"/>
            </w:tcMar>
            <w:vAlign w:val="center"/>
          </w:tcPr>
          <w:p w14:paraId="7543FD3F">
            <w:pPr>
              <w:spacing w:after="0"/>
              <w:jc w:val="right"/>
              <w:textAlignment w:val="center"/>
              <w:rPr>
                <w:rFonts w:hint="eastAsia" w:ascii="宋体" w:hAnsi="宋体" w:eastAsia="宋体" w:cs="宋体"/>
                <w:color w:val="000000"/>
                <w:kern w:val="0"/>
                <w:sz w:val="22"/>
                <w:szCs w:val="22"/>
              </w:rPr>
            </w:pPr>
            <w:r>
              <w:rPr>
                <w:rFonts w:hint="eastAsia" w:ascii="宋体" w:hAnsi="宋体" w:eastAsia="宋体"/>
                <w:b/>
                <w:sz w:val="36"/>
                <w:szCs w:val="20"/>
              </w:rPr>
              <w:t xml:space="preserve">      </w:t>
            </w:r>
            <w:r>
              <w:rPr>
                <w:rFonts w:hint="eastAsia" w:hAnsi="Times New Roman" w:eastAsia="宋体"/>
                <w:b/>
                <w:sz w:val="28"/>
                <w:szCs w:val="36"/>
              </w:rPr>
              <w:t xml:space="preserve">  （单位：万元）</w:t>
            </w:r>
          </w:p>
        </w:tc>
      </w:tr>
      <w:tr w14:paraId="47B5195B">
        <w:tblPrEx>
          <w:tblCellMar>
            <w:top w:w="0" w:type="dxa"/>
            <w:left w:w="0" w:type="dxa"/>
            <w:bottom w:w="0" w:type="dxa"/>
            <w:right w:w="0" w:type="dxa"/>
          </w:tblCellMar>
        </w:tblPrEx>
        <w:trPr>
          <w:trHeight w:val="554" w:hRule="atLeast"/>
          <w:jc w:val="center"/>
        </w:trPr>
        <w:tc>
          <w:tcPr>
            <w:tcW w:w="27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046A527">
            <w:pPr>
              <w:spacing w:after="0"/>
              <w:jc w:val="center"/>
              <w:textAlignment w:val="center"/>
              <w:rPr>
                <w:rFonts w:hint="eastAsia" w:cs="仿宋_GB2312"/>
                <w:b/>
                <w:bCs/>
                <w:color w:val="000000"/>
                <w:szCs w:val="32"/>
              </w:rPr>
            </w:pPr>
            <w:r>
              <w:rPr>
                <w:rFonts w:hint="eastAsia" w:cs="仿宋_GB2312"/>
                <w:b/>
                <w:bCs/>
                <w:color w:val="000000"/>
                <w:szCs w:val="32"/>
              </w:rPr>
              <w:t>项目单位</w:t>
            </w:r>
          </w:p>
        </w:tc>
        <w:tc>
          <w:tcPr>
            <w:tcW w:w="596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FDAFEA0">
            <w:pPr>
              <w:spacing w:after="0"/>
              <w:jc w:val="center"/>
              <w:textAlignment w:val="center"/>
              <w:rPr>
                <w:rFonts w:hint="eastAsia" w:cs="仿宋_GB2312"/>
                <w:color w:val="000000"/>
                <w:kern w:val="0"/>
                <w:szCs w:val="32"/>
              </w:rPr>
            </w:pPr>
          </w:p>
        </w:tc>
      </w:tr>
      <w:tr w14:paraId="10B15F1A">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76FFE">
            <w:pPr>
              <w:spacing w:after="0"/>
              <w:jc w:val="center"/>
              <w:textAlignment w:val="center"/>
              <w:rPr>
                <w:rFonts w:hint="eastAsia" w:cs="仿宋_GB2312"/>
                <w:b/>
                <w:bCs/>
                <w:color w:val="000000"/>
                <w:szCs w:val="32"/>
              </w:rPr>
            </w:pPr>
            <w:r>
              <w:rPr>
                <w:rFonts w:hint="eastAsia" w:cs="仿宋_GB2312"/>
                <w:b/>
                <w:bCs/>
                <w:color w:val="000000"/>
                <w:szCs w:val="32"/>
              </w:rPr>
              <w:t>项目名称</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C41E4">
            <w:pPr>
              <w:spacing w:after="0"/>
              <w:jc w:val="center"/>
              <w:textAlignment w:val="center"/>
              <w:rPr>
                <w:rFonts w:hint="eastAsia" w:cs="仿宋_GB2312"/>
                <w:color w:val="000000"/>
                <w:kern w:val="0"/>
                <w:szCs w:val="32"/>
              </w:rPr>
            </w:pPr>
          </w:p>
        </w:tc>
      </w:tr>
      <w:tr w14:paraId="1DEB88B6">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B76D2">
            <w:pPr>
              <w:spacing w:after="0"/>
              <w:jc w:val="center"/>
              <w:textAlignment w:val="center"/>
              <w:rPr>
                <w:rFonts w:hint="eastAsia" w:cs="仿宋_GB2312"/>
                <w:b/>
                <w:bCs/>
                <w:color w:val="000000"/>
                <w:szCs w:val="32"/>
              </w:rPr>
            </w:pPr>
            <w:r>
              <w:rPr>
                <w:rFonts w:hint="eastAsia" w:cs="仿宋_GB2312"/>
                <w:b/>
                <w:bCs/>
                <w:color w:val="000000"/>
                <w:szCs w:val="32"/>
              </w:rPr>
              <w:t>申报时间</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75FF3">
            <w:pPr>
              <w:spacing w:after="0"/>
              <w:jc w:val="center"/>
              <w:textAlignment w:val="center"/>
              <w:rPr>
                <w:rFonts w:hint="eastAsia" w:cs="仿宋_GB2312"/>
                <w:color w:val="000000"/>
                <w:kern w:val="0"/>
                <w:szCs w:val="32"/>
              </w:rPr>
            </w:pPr>
            <w:r>
              <w:rPr>
                <w:rFonts w:hint="eastAsia" w:cs="仿宋_GB2312"/>
                <w:color w:val="000000"/>
                <w:kern w:val="0"/>
                <w:szCs w:val="32"/>
              </w:rPr>
              <w:t>20XX年X月X日</w:t>
            </w:r>
          </w:p>
        </w:tc>
      </w:tr>
      <w:tr w14:paraId="69E4BF63">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4152C">
            <w:pPr>
              <w:spacing w:after="0"/>
              <w:jc w:val="center"/>
              <w:textAlignment w:val="center"/>
              <w:rPr>
                <w:rFonts w:hint="eastAsia" w:cs="仿宋_GB2312"/>
                <w:b/>
                <w:bCs/>
                <w:color w:val="000000"/>
                <w:szCs w:val="32"/>
              </w:rPr>
            </w:pPr>
            <w:r>
              <w:rPr>
                <w:rFonts w:hint="eastAsia" w:cs="仿宋_GB2312"/>
                <w:b/>
                <w:bCs/>
                <w:color w:val="000000"/>
                <w:szCs w:val="32"/>
              </w:rPr>
              <w:t>申报扶持计划类型</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970DE">
            <w:pPr>
              <w:spacing w:after="0"/>
              <w:jc w:val="center"/>
              <w:rPr>
                <w:rFonts w:hint="eastAsia" w:cs="仿宋_GB2312"/>
                <w:color w:val="000000"/>
                <w:szCs w:val="32"/>
              </w:rPr>
            </w:pPr>
            <w:r>
              <w:rPr>
                <w:rFonts w:hint="eastAsia" w:cs="仿宋_GB2312"/>
                <w:bCs/>
                <w:i/>
                <w:iCs/>
                <w:kern w:val="0"/>
                <w:szCs w:val="32"/>
              </w:rPr>
              <w:t>（示例：</w:t>
            </w:r>
            <w:r>
              <w:rPr>
                <w:rFonts w:hint="eastAsia" w:cs="仿宋_GB2312"/>
                <w:b w:val="0"/>
                <w:bCs/>
                <w:i/>
                <w:iCs/>
                <w:kern w:val="0"/>
                <w:sz w:val="28"/>
                <w:szCs w:val="28"/>
                <w:lang w:val="en-US" w:eastAsia="zh-CN" w:bidi="ar-SA"/>
              </w:rPr>
              <w:t>创新能力建设</w:t>
            </w:r>
            <w:r>
              <w:rPr>
                <w:rFonts w:hint="eastAsia" w:ascii="仿宋_GB2312" w:hAnsi="仿宋_GB2312" w:eastAsia="仿宋_GB2312" w:cs="仿宋_GB2312"/>
                <w:b w:val="0"/>
                <w:bCs/>
                <w:i/>
                <w:iCs/>
                <w:kern w:val="0"/>
                <w:sz w:val="28"/>
                <w:szCs w:val="28"/>
                <w:lang w:val="en-US" w:eastAsia="zh-CN" w:bidi="ar-SA"/>
              </w:rPr>
              <w:t>扶持计划</w:t>
            </w:r>
            <w:r>
              <w:rPr>
                <w:rFonts w:hint="eastAsia" w:cs="仿宋_GB2312"/>
                <w:bCs/>
                <w:i/>
                <w:iCs/>
                <w:kern w:val="0"/>
                <w:szCs w:val="32"/>
              </w:rPr>
              <w:t>）</w:t>
            </w:r>
          </w:p>
        </w:tc>
      </w:tr>
      <w:tr w14:paraId="2EB0F187">
        <w:tblPrEx>
          <w:tblCellMar>
            <w:top w:w="0" w:type="dxa"/>
            <w:left w:w="0" w:type="dxa"/>
            <w:bottom w:w="0" w:type="dxa"/>
            <w:right w:w="0" w:type="dxa"/>
          </w:tblCellMar>
        </w:tblPrEx>
        <w:trPr>
          <w:trHeight w:val="110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2E389">
            <w:pPr>
              <w:spacing w:after="0"/>
              <w:jc w:val="center"/>
              <w:textAlignment w:val="center"/>
              <w:rPr>
                <w:rFonts w:hint="eastAsia" w:cs="仿宋_GB2312"/>
                <w:b/>
                <w:bCs/>
                <w:color w:val="000000"/>
                <w:szCs w:val="32"/>
              </w:rPr>
            </w:pPr>
            <w:r>
              <w:rPr>
                <w:rFonts w:hint="eastAsia" w:cs="仿宋_GB2312"/>
                <w:b/>
                <w:bCs/>
                <w:color w:val="000000"/>
                <w:szCs w:val="32"/>
              </w:rPr>
              <w:t>投资明细</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39B5C">
            <w:pPr>
              <w:spacing w:after="0"/>
              <w:jc w:val="center"/>
              <w:textAlignment w:val="center"/>
              <w:rPr>
                <w:rFonts w:hint="eastAsia" w:cs="仿宋_GB2312"/>
                <w:b/>
                <w:bCs/>
                <w:color w:val="000000"/>
                <w:szCs w:val="32"/>
              </w:rPr>
            </w:pPr>
            <w:r>
              <w:rPr>
                <w:rFonts w:hint="eastAsia" w:cs="仿宋_GB2312"/>
                <w:b/>
                <w:bCs/>
                <w:color w:val="000000"/>
                <w:szCs w:val="32"/>
              </w:rPr>
              <w:t>已完成投资</w:t>
            </w: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3A8C9">
            <w:pPr>
              <w:spacing w:after="0"/>
              <w:jc w:val="center"/>
              <w:textAlignment w:val="center"/>
              <w:rPr>
                <w:rFonts w:hint="eastAsia" w:cs="仿宋_GB2312"/>
                <w:b/>
                <w:bCs/>
                <w:color w:val="000000"/>
                <w:szCs w:val="32"/>
              </w:rPr>
            </w:pPr>
            <w:r>
              <w:rPr>
                <w:rFonts w:hint="eastAsia" w:cs="仿宋_GB2312"/>
                <w:b/>
                <w:bCs/>
                <w:color w:val="000000"/>
                <w:szCs w:val="32"/>
              </w:rPr>
              <w:t>新增投资</w:t>
            </w: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1BCA3">
            <w:pPr>
              <w:spacing w:after="0"/>
              <w:jc w:val="center"/>
              <w:textAlignment w:val="center"/>
              <w:rPr>
                <w:rFonts w:hint="eastAsia" w:cs="仿宋_GB2312"/>
                <w:b/>
                <w:bCs/>
                <w:color w:val="000000"/>
                <w:szCs w:val="32"/>
              </w:rPr>
            </w:pPr>
            <w:r>
              <w:rPr>
                <w:rFonts w:hint="eastAsia" w:cs="仿宋_GB2312"/>
                <w:b/>
                <w:bCs/>
                <w:color w:val="000000"/>
                <w:szCs w:val="32"/>
              </w:rPr>
              <w:t>小计</w:t>
            </w:r>
          </w:p>
        </w:tc>
      </w:tr>
      <w:tr w14:paraId="6EF587FE">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CF6C2">
            <w:pPr>
              <w:spacing w:after="0"/>
              <w:jc w:val="center"/>
              <w:textAlignment w:val="center"/>
              <w:rPr>
                <w:rFonts w:hint="eastAsia" w:cs="仿宋_GB2312"/>
                <w:color w:val="000000"/>
                <w:szCs w:val="32"/>
              </w:rPr>
            </w:pPr>
            <w:r>
              <w:rPr>
                <w:rFonts w:hint="eastAsia" w:cs="仿宋_GB2312"/>
                <w:b/>
                <w:bCs/>
                <w:color w:val="000000"/>
                <w:szCs w:val="32"/>
              </w:rPr>
              <w:t>1.建设投资</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54576">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11A4C">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F882C">
            <w:pPr>
              <w:spacing w:after="0"/>
              <w:jc w:val="center"/>
              <w:rPr>
                <w:rFonts w:hint="eastAsia" w:cs="仿宋_GB2312"/>
                <w:color w:val="000000"/>
                <w:szCs w:val="32"/>
              </w:rPr>
            </w:pPr>
          </w:p>
        </w:tc>
      </w:tr>
      <w:tr w14:paraId="356B3FB2">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A6698">
            <w:pPr>
              <w:spacing w:after="0"/>
              <w:jc w:val="center"/>
              <w:textAlignment w:val="center"/>
              <w:rPr>
                <w:rFonts w:hint="eastAsia" w:cs="仿宋_GB2312"/>
                <w:color w:val="000000"/>
                <w:szCs w:val="32"/>
              </w:rPr>
            </w:pPr>
            <w:r>
              <w:rPr>
                <w:rFonts w:hint="eastAsia" w:hAnsi="宋体" w:cs="宋体"/>
                <w:color w:val="000000"/>
                <w:kern w:val="0"/>
                <w:szCs w:val="32"/>
              </w:rPr>
              <w:t>建筑工程费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BA0A4">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2EF79">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5C3A57">
            <w:pPr>
              <w:spacing w:after="0"/>
              <w:jc w:val="center"/>
              <w:rPr>
                <w:rFonts w:hint="eastAsia" w:cs="仿宋_GB2312"/>
                <w:color w:val="000000"/>
                <w:szCs w:val="32"/>
              </w:rPr>
            </w:pPr>
          </w:p>
        </w:tc>
      </w:tr>
      <w:tr w14:paraId="2AA69882">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2233D">
            <w:pPr>
              <w:spacing w:after="0"/>
              <w:jc w:val="center"/>
              <w:textAlignment w:val="center"/>
              <w:rPr>
                <w:rFonts w:hint="eastAsia" w:cs="仿宋_GB2312"/>
                <w:color w:val="000000"/>
                <w:kern w:val="0"/>
                <w:szCs w:val="32"/>
              </w:rPr>
            </w:pPr>
            <w:r>
              <w:rPr>
                <w:rFonts w:hint="eastAsia" w:hAnsi="宋体" w:cs="宋体"/>
                <w:color w:val="000000"/>
                <w:kern w:val="0"/>
                <w:szCs w:val="32"/>
              </w:rPr>
              <w:t>安装工程费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AA10B">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EF141">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9F3FE">
            <w:pPr>
              <w:spacing w:after="0"/>
              <w:jc w:val="center"/>
              <w:rPr>
                <w:rFonts w:hint="eastAsia" w:cs="仿宋_GB2312"/>
                <w:color w:val="000000"/>
                <w:szCs w:val="32"/>
              </w:rPr>
            </w:pPr>
          </w:p>
        </w:tc>
      </w:tr>
      <w:tr w14:paraId="751143AB">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040FD">
            <w:pPr>
              <w:spacing w:after="0"/>
              <w:jc w:val="center"/>
              <w:textAlignment w:val="center"/>
              <w:rPr>
                <w:rFonts w:hint="eastAsia" w:cs="仿宋_GB2312"/>
                <w:b/>
                <w:bCs/>
                <w:color w:val="000000"/>
                <w:kern w:val="0"/>
                <w:szCs w:val="32"/>
              </w:rPr>
            </w:pPr>
            <w:r>
              <w:rPr>
                <w:rFonts w:hint="eastAsia" w:hAnsi="宋体" w:cs="宋体"/>
                <w:color w:val="000000"/>
                <w:kern w:val="0"/>
                <w:szCs w:val="32"/>
              </w:rPr>
              <w:t>场地改造费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C972C">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215E3">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CD6DB">
            <w:pPr>
              <w:spacing w:after="0"/>
              <w:jc w:val="center"/>
              <w:rPr>
                <w:rFonts w:hint="eastAsia" w:cs="仿宋_GB2312"/>
                <w:color w:val="000000"/>
                <w:szCs w:val="32"/>
              </w:rPr>
            </w:pPr>
          </w:p>
        </w:tc>
      </w:tr>
      <w:tr w14:paraId="7DE0CB35">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D5229">
            <w:pPr>
              <w:spacing w:after="0"/>
              <w:jc w:val="center"/>
              <w:textAlignment w:val="center"/>
              <w:rPr>
                <w:rFonts w:hint="eastAsia" w:cs="仿宋_GB2312"/>
                <w:b/>
                <w:bCs/>
                <w:color w:val="000000"/>
                <w:kern w:val="0"/>
                <w:szCs w:val="32"/>
              </w:rPr>
            </w:pPr>
            <w:r>
              <w:rPr>
                <w:rFonts w:hint="eastAsia" w:hAnsi="宋体" w:cs="宋体"/>
                <w:color w:val="000000"/>
                <w:kern w:val="0"/>
                <w:szCs w:val="32"/>
              </w:rPr>
              <w:t>设备及工器具购置费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FD04E">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4F3D39">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783D0">
            <w:pPr>
              <w:spacing w:after="0"/>
              <w:jc w:val="center"/>
              <w:rPr>
                <w:rFonts w:hint="eastAsia" w:cs="仿宋_GB2312"/>
                <w:color w:val="000000"/>
                <w:szCs w:val="32"/>
              </w:rPr>
            </w:pPr>
          </w:p>
        </w:tc>
      </w:tr>
      <w:tr w14:paraId="2B286AB8">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6D245">
            <w:pPr>
              <w:spacing w:after="0"/>
              <w:jc w:val="center"/>
              <w:textAlignment w:val="center"/>
              <w:rPr>
                <w:rFonts w:hint="eastAsia" w:cs="仿宋_GB2312"/>
                <w:color w:val="000000"/>
                <w:szCs w:val="32"/>
              </w:rPr>
            </w:pPr>
            <w:r>
              <w:rPr>
                <w:rFonts w:hint="eastAsia" w:cs="仿宋_GB2312"/>
                <w:b/>
                <w:bCs/>
                <w:color w:val="000000"/>
                <w:kern w:val="0"/>
                <w:szCs w:val="32"/>
              </w:rPr>
              <w:t>2.研发费用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CF602">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4EFAB">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DA38D">
            <w:pPr>
              <w:spacing w:after="0"/>
              <w:jc w:val="center"/>
              <w:rPr>
                <w:rFonts w:hint="eastAsia" w:cs="仿宋_GB2312"/>
                <w:color w:val="000000"/>
                <w:szCs w:val="32"/>
              </w:rPr>
            </w:pPr>
          </w:p>
        </w:tc>
      </w:tr>
      <w:tr w14:paraId="349E15E4">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E03D2">
            <w:pPr>
              <w:spacing w:after="0"/>
              <w:jc w:val="center"/>
              <w:textAlignment w:val="center"/>
              <w:rPr>
                <w:rFonts w:hint="eastAsia" w:cs="仿宋_GB2312"/>
                <w:b/>
                <w:bCs/>
                <w:color w:val="000000"/>
                <w:kern w:val="0"/>
                <w:szCs w:val="32"/>
              </w:rPr>
            </w:pPr>
            <w:r>
              <w:rPr>
                <w:rFonts w:hint="eastAsia" w:hAnsi="宋体" w:cs="宋体"/>
                <w:color w:val="000000"/>
                <w:kern w:val="0"/>
                <w:szCs w:val="32"/>
              </w:rPr>
              <w:t>科研材料及事务费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2E564">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67AE9">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C84A9">
            <w:pPr>
              <w:spacing w:after="0"/>
              <w:jc w:val="center"/>
              <w:rPr>
                <w:rFonts w:hint="eastAsia" w:cs="仿宋_GB2312"/>
                <w:color w:val="000000"/>
                <w:szCs w:val="32"/>
              </w:rPr>
            </w:pPr>
          </w:p>
        </w:tc>
      </w:tr>
      <w:tr w14:paraId="0E28109B">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D06BE">
            <w:pPr>
              <w:spacing w:after="0"/>
              <w:jc w:val="center"/>
              <w:textAlignment w:val="center"/>
              <w:rPr>
                <w:rFonts w:hint="eastAsia" w:cs="仿宋_GB2312"/>
                <w:b/>
                <w:bCs/>
                <w:color w:val="000000"/>
                <w:kern w:val="0"/>
                <w:szCs w:val="32"/>
              </w:rPr>
            </w:pPr>
            <w:r>
              <w:rPr>
                <w:rFonts w:hint="eastAsia" w:hAnsi="宋体" w:cs="宋体"/>
                <w:color w:val="000000"/>
                <w:kern w:val="0"/>
                <w:szCs w:val="32"/>
              </w:rPr>
              <w:t>人力资源费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D34C2">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1928C">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92962">
            <w:pPr>
              <w:spacing w:after="0"/>
              <w:jc w:val="center"/>
              <w:rPr>
                <w:rFonts w:hint="eastAsia" w:cs="仿宋_GB2312"/>
                <w:color w:val="000000"/>
                <w:szCs w:val="32"/>
              </w:rPr>
            </w:pPr>
          </w:p>
        </w:tc>
      </w:tr>
      <w:tr w14:paraId="7BBD0CD7">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A8E0B">
            <w:pPr>
              <w:spacing w:after="0"/>
              <w:jc w:val="center"/>
              <w:textAlignment w:val="center"/>
              <w:rPr>
                <w:rFonts w:hint="eastAsia" w:cs="仿宋_GB2312"/>
                <w:b/>
                <w:bCs/>
                <w:color w:val="000000"/>
                <w:kern w:val="0"/>
                <w:szCs w:val="32"/>
              </w:rPr>
            </w:pPr>
            <w:r>
              <w:rPr>
                <w:rFonts w:hint="eastAsia" w:hAnsi="宋体" w:cs="宋体"/>
                <w:color w:val="000000"/>
                <w:kern w:val="0"/>
                <w:szCs w:val="32"/>
              </w:rPr>
              <w:t>其他费用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A20A4">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F8311">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2ABD7">
            <w:pPr>
              <w:spacing w:after="0"/>
              <w:jc w:val="center"/>
              <w:rPr>
                <w:rFonts w:hint="eastAsia" w:cs="仿宋_GB2312"/>
                <w:color w:val="000000"/>
                <w:szCs w:val="32"/>
              </w:rPr>
            </w:pPr>
          </w:p>
        </w:tc>
      </w:tr>
      <w:tr w14:paraId="57B71548">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2C0B6">
            <w:pPr>
              <w:spacing w:after="0"/>
              <w:jc w:val="center"/>
              <w:textAlignment w:val="center"/>
              <w:rPr>
                <w:rFonts w:hint="eastAsia" w:cs="仿宋_GB2312"/>
                <w:b/>
                <w:bCs/>
                <w:color w:val="000000"/>
                <w:kern w:val="0"/>
                <w:szCs w:val="32"/>
              </w:rPr>
            </w:pPr>
            <w:r>
              <w:rPr>
                <w:rFonts w:hint="eastAsia" w:hAnsi="宋体" w:cs="宋体"/>
                <w:color w:val="000000"/>
                <w:kern w:val="0"/>
                <w:szCs w:val="32"/>
              </w:rPr>
              <w:t>委托开发费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8E1C8">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7C741">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B17D5">
            <w:pPr>
              <w:spacing w:after="0"/>
              <w:jc w:val="center"/>
              <w:rPr>
                <w:rFonts w:hint="eastAsia" w:cs="仿宋_GB2312"/>
                <w:color w:val="000000"/>
                <w:szCs w:val="32"/>
              </w:rPr>
            </w:pPr>
          </w:p>
        </w:tc>
      </w:tr>
      <w:tr w14:paraId="6DD9E5C6">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E37BF">
            <w:pPr>
              <w:spacing w:after="0"/>
              <w:jc w:val="center"/>
              <w:textAlignment w:val="center"/>
              <w:rPr>
                <w:rFonts w:hint="eastAsia" w:cs="仿宋_GB2312"/>
                <w:color w:val="000000"/>
                <w:szCs w:val="32"/>
              </w:rPr>
            </w:pPr>
            <w:r>
              <w:rPr>
                <w:rFonts w:hint="eastAsia" w:cs="仿宋_GB2312"/>
                <w:b/>
                <w:bCs/>
                <w:color w:val="000000"/>
                <w:kern w:val="0"/>
                <w:szCs w:val="32"/>
              </w:rPr>
              <w:t>3.铺底流动资金</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20DFD">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11D35">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061C5">
            <w:pPr>
              <w:spacing w:after="0"/>
              <w:jc w:val="center"/>
              <w:rPr>
                <w:rFonts w:hint="eastAsia" w:cs="仿宋_GB2312"/>
                <w:color w:val="000000"/>
                <w:szCs w:val="32"/>
              </w:rPr>
            </w:pPr>
          </w:p>
        </w:tc>
      </w:tr>
      <w:tr w14:paraId="4CEDDFEA">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C4B6B">
            <w:pPr>
              <w:spacing w:after="0"/>
              <w:jc w:val="center"/>
              <w:textAlignment w:val="center"/>
              <w:rPr>
                <w:rFonts w:hint="eastAsia" w:cs="仿宋_GB2312"/>
                <w:b/>
                <w:bCs/>
                <w:color w:val="000000"/>
                <w:kern w:val="0"/>
                <w:szCs w:val="32"/>
              </w:rPr>
            </w:pPr>
            <w:r>
              <w:rPr>
                <w:rFonts w:hint="eastAsia" w:hAnsi="宋体" w:cs="宋体"/>
                <w:color w:val="000000"/>
                <w:kern w:val="0"/>
                <w:szCs w:val="32"/>
              </w:rPr>
              <w:t>燃料动力费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5A24C">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45287">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52F53">
            <w:pPr>
              <w:spacing w:after="0"/>
              <w:jc w:val="center"/>
              <w:rPr>
                <w:rFonts w:hint="eastAsia" w:cs="仿宋_GB2312"/>
                <w:color w:val="000000"/>
                <w:szCs w:val="32"/>
              </w:rPr>
            </w:pPr>
          </w:p>
        </w:tc>
      </w:tr>
      <w:tr w14:paraId="50CE59BC">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87D71">
            <w:pPr>
              <w:spacing w:after="0"/>
              <w:jc w:val="center"/>
              <w:textAlignment w:val="center"/>
              <w:rPr>
                <w:rFonts w:hint="eastAsia" w:cs="仿宋_GB2312"/>
                <w:b/>
                <w:bCs/>
                <w:color w:val="000000"/>
                <w:kern w:val="0"/>
                <w:szCs w:val="32"/>
              </w:rPr>
            </w:pPr>
            <w:r>
              <w:rPr>
                <w:rFonts w:hint="eastAsia" w:hAnsi="宋体" w:cs="宋体"/>
                <w:color w:val="000000"/>
                <w:kern w:val="0"/>
                <w:szCs w:val="32"/>
              </w:rPr>
              <w:t>生产原材料费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BF46C">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B2A4C">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C3C0F">
            <w:pPr>
              <w:spacing w:after="0"/>
              <w:jc w:val="center"/>
              <w:rPr>
                <w:rFonts w:hint="eastAsia" w:cs="仿宋_GB2312"/>
                <w:color w:val="000000"/>
                <w:szCs w:val="32"/>
              </w:rPr>
            </w:pPr>
          </w:p>
        </w:tc>
      </w:tr>
      <w:tr w14:paraId="49B0E426">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9D17E">
            <w:pPr>
              <w:spacing w:after="0"/>
              <w:jc w:val="center"/>
              <w:textAlignment w:val="center"/>
              <w:rPr>
                <w:rFonts w:hint="eastAsia" w:cs="仿宋_GB2312"/>
                <w:b/>
                <w:bCs/>
                <w:color w:val="000000"/>
                <w:kern w:val="0"/>
                <w:szCs w:val="32"/>
              </w:rPr>
            </w:pPr>
            <w:r>
              <w:rPr>
                <w:rFonts w:hint="eastAsia" w:hAnsi="宋体" w:cs="宋体"/>
                <w:color w:val="000000"/>
                <w:kern w:val="0"/>
                <w:szCs w:val="32"/>
              </w:rPr>
              <w:t>场地租赁费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046E2">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BBBB4">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85AFE">
            <w:pPr>
              <w:spacing w:after="0"/>
              <w:jc w:val="center"/>
              <w:rPr>
                <w:rFonts w:hint="eastAsia" w:cs="仿宋_GB2312"/>
                <w:color w:val="000000"/>
                <w:szCs w:val="32"/>
              </w:rPr>
            </w:pPr>
          </w:p>
        </w:tc>
      </w:tr>
      <w:tr w14:paraId="043B4CE5">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26B3C">
            <w:pPr>
              <w:spacing w:after="0"/>
              <w:jc w:val="center"/>
              <w:textAlignment w:val="center"/>
              <w:rPr>
                <w:rFonts w:hint="eastAsia" w:cs="仿宋_GB2312"/>
                <w:b/>
                <w:bCs/>
                <w:color w:val="000000"/>
                <w:kern w:val="0"/>
                <w:szCs w:val="32"/>
              </w:rPr>
            </w:pPr>
            <w:r>
              <w:rPr>
                <w:rFonts w:hint="eastAsia" w:hAnsi="宋体" w:cs="宋体"/>
                <w:color w:val="000000"/>
                <w:kern w:val="0"/>
                <w:szCs w:val="32"/>
              </w:rPr>
              <w:t>基本预备费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C9681">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7BF0F">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0E2E8">
            <w:pPr>
              <w:spacing w:after="0"/>
              <w:jc w:val="center"/>
              <w:rPr>
                <w:rFonts w:hint="eastAsia" w:cs="仿宋_GB2312"/>
                <w:color w:val="000000"/>
                <w:szCs w:val="32"/>
              </w:rPr>
            </w:pPr>
          </w:p>
        </w:tc>
      </w:tr>
      <w:tr w14:paraId="2AC492CE">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2FF9F">
            <w:pPr>
              <w:spacing w:after="0"/>
              <w:jc w:val="center"/>
              <w:textAlignment w:val="center"/>
              <w:rPr>
                <w:rFonts w:hint="eastAsia" w:cs="仿宋_GB2312"/>
                <w:b/>
                <w:bCs/>
                <w:color w:val="000000"/>
                <w:kern w:val="0"/>
                <w:szCs w:val="32"/>
              </w:rPr>
            </w:pPr>
            <w:r>
              <w:rPr>
                <w:rFonts w:hint="eastAsia" w:hAnsi="宋体" w:cs="宋体"/>
                <w:color w:val="000000"/>
                <w:kern w:val="0"/>
                <w:szCs w:val="32"/>
              </w:rPr>
              <w:t>项目执行期利息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D3454">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D1AA8">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AA1D7">
            <w:pPr>
              <w:spacing w:after="0"/>
              <w:jc w:val="center"/>
              <w:rPr>
                <w:rFonts w:hint="eastAsia" w:cs="仿宋_GB2312"/>
                <w:color w:val="000000"/>
                <w:szCs w:val="32"/>
              </w:rPr>
            </w:pPr>
          </w:p>
        </w:tc>
      </w:tr>
      <w:tr w14:paraId="5E9FD5BD">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B86EB">
            <w:pPr>
              <w:spacing w:after="0"/>
              <w:jc w:val="center"/>
              <w:textAlignment w:val="center"/>
              <w:rPr>
                <w:rFonts w:hint="eastAsia" w:cs="仿宋_GB2312"/>
                <w:color w:val="000000"/>
                <w:szCs w:val="32"/>
              </w:rPr>
            </w:pPr>
            <w:r>
              <w:rPr>
                <w:rFonts w:hint="eastAsia" w:cs="仿宋_GB2312"/>
                <w:b/>
                <w:bCs/>
                <w:color w:val="000000"/>
                <w:kern w:val="0"/>
                <w:szCs w:val="32"/>
              </w:rPr>
              <w:t>合计</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3F9E7">
            <w:pPr>
              <w:spacing w:after="0"/>
              <w:jc w:val="center"/>
              <w:rPr>
                <w:rFonts w:hint="eastAsia" w:cs="仿宋_GB2312"/>
                <w:color w:val="000000"/>
                <w:szCs w:val="32"/>
              </w:rPr>
            </w:pP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1E14D">
            <w:pPr>
              <w:spacing w:after="0"/>
              <w:jc w:val="center"/>
              <w:rPr>
                <w:rFonts w:hint="eastAsia" w:cs="仿宋_GB2312"/>
                <w:color w:val="000000"/>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99458">
            <w:pPr>
              <w:spacing w:after="0"/>
              <w:jc w:val="center"/>
              <w:rPr>
                <w:rFonts w:hint="eastAsia" w:cs="仿宋_GB2312"/>
                <w:color w:val="000000"/>
                <w:szCs w:val="32"/>
              </w:rPr>
            </w:pPr>
          </w:p>
        </w:tc>
      </w:tr>
    </w:tbl>
    <w:p w14:paraId="2B0FD0A4">
      <w:pPr>
        <w:spacing w:after="0"/>
        <w:jc w:val="left"/>
        <w:textAlignment w:val="center"/>
        <w:rPr>
          <w:rFonts w:hint="eastAsia" w:hAnsi="宋体" w:cs="宋体"/>
          <w:color w:val="000000"/>
          <w:kern w:val="0"/>
          <w:szCs w:val="32"/>
        </w:rPr>
      </w:pPr>
      <w:r>
        <w:rPr>
          <w:rFonts w:hint="eastAsia" w:hAnsi="宋体" w:cs="宋体"/>
          <w:color w:val="000000"/>
          <w:kern w:val="0"/>
          <w:szCs w:val="32"/>
        </w:rPr>
        <w:t>备注：</w:t>
      </w:r>
    </w:p>
    <w:p w14:paraId="4DAD2B6F">
      <w:pPr>
        <w:spacing w:after="0"/>
        <w:jc w:val="left"/>
        <w:textAlignment w:val="center"/>
        <w:rPr>
          <w:rFonts w:hint="eastAsia" w:hAnsi="宋体" w:cs="宋体"/>
          <w:color w:val="000000"/>
          <w:kern w:val="0"/>
          <w:szCs w:val="32"/>
        </w:rPr>
      </w:pPr>
      <w:r>
        <w:rPr>
          <w:rFonts w:hint="eastAsia" w:hAnsi="宋体" w:cs="宋体"/>
          <w:b/>
          <w:bCs/>
          <w:color w:val="000000"/>
          <w:kern w:val="0"/>
          <w:szCs w:val="32"/>
        </w:rPr>
        <w:t>1.设备及工器具购置费，</w:t>
      </w:r>
      <w:r>
        <w:rPr>
          <w:rFonts w:hint="eastAsia" w:hAnsi="宋体" w:cs="宋体"/>
          <w:color w:val="000000"/>
          <w:kern w:val="0"/>
          <w:szCs w:val="32"/>
        </w:rPr>
        <w:t>含购置必要的技术和软件、专用仪器设备定制、云服务器租赁、基站租赁及合同约定的其他建设投资费用。</w:t>
      </w:r>
    </w:p>
    <w:p w14:paraId="43B4ABDC">
      <w:pPr>
        <w:spacing w:after="0"/>
        <w:jc w:val="left"/>
        <w:textAlignment w:val="center"/>
        <w:rPr>
          <w:rFonts w:hint="eastAsia" w:hAnsi="宋体" w:cs="宋体"/>
          <w:color w:val="000000"/>
          <w:kern w:val="0"/>
          <w:szCs w:val="32"/>
        </w:rPr>
      </w:pPr>
      <w:r>
        <w:rPr>
          <w:rFonts w:hint="eastAsia" w:hAnsi="宋体" w:cs="宋体"/>
          <w:b/>
          <w:bCs/>
          <w:color w:val="000000"/>
          <w:kern w:val="0"/>
          <w:szCs w:val="32"/>
        </w:rPr>
        <w:t>2.科研材料及事务费，</w:t>
      </w:r>
      <w:r>
        <w:rPr>
          <w:rFonts w:hint="eastAsia" w:hAnsi="宋体" w:cs="宋体"/>
          <w:color w:val="000000"/>
          <w:kern w:val="0"/>
          <w:szCs w:val="32"/>
        </w:rPr>
        <w:t>含材料费、测试化验加工费、出版/文献/信息传播/知识产权事务费。</w:t>
      </w:r>
    </w:p>
    <w:p w14:paraId="3A58C92B">
      <w:pPr>
        <w:spacing w:after="0"/>
        <w:jc w:val="left"/>
        <w:textAlignment w:val="center"/>
        <w:rPr>
          <w:rFonts w:hint="eastAsia" w:hAnsi="宋体" w:cs="宋体"/>
          <w:color w:val="000000"/>
          <w:kern w:val="0"/>
          <w:szCs w:val="32"/>
        </w:rPr>
      </w:pPr>
      <w:r>
        <w:rPr>
          <w:rFonts w:hint="eastAsia" w:hAnsi="宋体" w:cs="宋体"/>
          <w:b/>
          <w:bCs/>
          <w:color w:val="000000"/>
          <w:kern w:val="0"/>
          <w:szCs w:val="32"/>
        </w:rPr>
        <w:t>3.人力资源费，</w:t>
      </w:r>
      <w:r>
        <w:rPr>
          <w:rFonts w:hint="eastAsia" w:hAnsi="宋体" w:cs="宋体"/>
          <w:color w:val="000000"/>
          <w:kern w:val="0"/>
          <w:szCs w:val="32"/>
        </w:rPr>
        <w:t>含研发人员工资、劳务费、专家咨询费。</w:t>
      </w:r>
    </w:p>
    <w:p w14:paraId="03749FCE">
      <w:pPr>
        <w:spacing w:after="0"/>
        <w:jc w:val="left"/>
        <w:textAlignment w:val="center"/>
        <w:rPr>
          <w:rFonts w:hint="eastAsia" w:hAnsi="宋体" w:cs="宋体"/>
          <w:color w:val="000000"/>
          <w:kern w:val="0"/>
          <w:szCs w:val="32"/>
        </w:rPr>
      </w:pPr>
      <w:r>
        <w:rPr>
          <w:rFonts w:hint="eastAsia" w:hAnsi="宋体" w:cs="宋体"/>
          <w:b/>
          <w:bCs/>
          <w:color w:val="000000"/>
          <w:kern w:val="0"/>
          <w:szCs w:val="32"/>
        </w:rPr>
        <w:t>4.其他费用，</w:t>
      </w:r>
      <w:r>
        <w:rPr>
          <w:rFonts w:hint="eastAsia" w:hAnsi="宋体" w:cs="宋体"/>
          <w:color w:val="000000"/>
          <w:kern w:val="0"/>
          <w:szCs w:val="32"/>
        </w:rPr>
        <w:t>含差旅费、会议费、国际合作与交流费、人员绩效、管理费等。</w:t>
      </w:r>
    </w:p>
    <w:p w14:paraId="04CFB95C">
      <w:pPr>
        <w:spacing w:after="0"/>
        <w:jc w:val="left"/>
        <w:textAlignment w:val="center"/>
        <w:rPr>
          <w:rFonts w:hint="eastAsia" w:hAnsi="宋体" w:cs="宋体"/>
          <w:color w:val="000000"/>
          <w:kern w:val="0"/>
          <w:szCs w:val="32"/>
        </w:rPr>
      </w:pPr>
      <w:r>
        <w:rPr>
          <w:rFonts w:hint="eastAsia" w:hAnsi="宋体" w:cs="宋体"/>
          <w:b/>
          <w:bCs/>
          <w:color w:val="000000"/>
          <w:kern w:val="0"/>
          <w:szCs w:val="32"/>
        </w:rPr>
        <w:t>5.委托开发费，</w:t>
      </w:r>
      <w:r>
        <w:rPr>
          <w:rFonts w:hint="eastAsia" w:hAnsi="宋体" w:cs="宋体"/>
          <w:color w:val="000000"/>
          <w:kern w:val="0"/>
          <w:szCs w:val="32"/>
        </w:rPr>
        <w:t>指项目单位购买研发外包服务所支付的费用。</w:t>
      </w:r>
      <w:r>
        <w:rPr>
          <w:rFonts w:hint="eastAsia" w:ascii="黑体" w:hAnsi="黑体" w:eastAsia="黑体" w:cs="黑体"/>
          <w:szCs w:val="22"/>
        </w:rPr>
        <w:br w:type="page"/>
      </w:r>
    </w:p>
    <w:p w14:paraId="3091FD2E">
      <w:pPr>
        <w:spacing w:after="0"/>
        <w:rPr>
          <w:rFonts w:hint="eastAsia" w:ascii="黑体" w:hAnsi="黑体" w:eastAsia="黑体" w:cs="黑体"/>
          <w:szCs w:val="22"/>
        </w:rPr>
      </w:pPr>
      <w:r>
        <w:rPr>
          <w:rFonts w:hint="eastAsia" w:ascii="黑体" w:hAnsi="黑体" w:eastAsia="黑体" w:cs="黑体"/>
          <w:szCs w:val="22"/>
        </w:rPr>
        <w:t>附件</w:t>
      </w:r>
      <w:r>
        <w:rPr>
          <w:rFonts w:hint="eastAsia" w:ascii="黑体" w:hAnsi="黑体" w:eastAsia="黑体" w:cs="黑体"/>
          <w:szCs w:val="22"/>
          <w:lang w:val="en-US" w:eastAsia="zh-CN"/>
        </w:rPr>
        <w:t>1-</w:t>
      </w:r>
      <w:r>
        <w:rPr>
          <w:rFonts w:hint="eastAsia" w:ascii="黑体" w:hAnsi="黑体" w:eastAsia="黑体" w:cs="黑体"/>
          <w:szCs w:val="22"/>
        </w:rPr>
        <w:t>2-1.3</w:t>
      </w:r>
    </w:p>
    <w:p w14:paraId="7EA9E2E6">
      <w:pPr>
        <w:spacing w:after="0"/>
        <w:jc w:val="center"/>
        <w:rPr>
          <w:rFonts w:hint="eastAsia" w:ascii="宋体" w:hAnsi="宋体" w:eastAsia="宋体"/>
          <w:b/>
          <w:sz w:val="44"/>
          <w:szCs w:val="44"/>
        </w:rPr>
      </w:pPr>
    </w:p>
    <w:p w14:paraId="08A5C7F8">
      <w:pPr>
        <w:spacing w:after="0"/>
        <w:jc w:val="center"/>
        <w:outlineLvl w:val="2"/>
        <w:rPr>
          <w:rFonts w:hint="eastAsia" w:ascii="宋体" w:hAnsi="宋体" w:eastAsia="宋体"/>
          <w:b/>
          <w:sz w:val="44"/>
          <w:szCs w:val="44"/>
        </w:rPr>
      </w:pPr>
      <w:r>
        <w:rPr>
          <w:rFonts w:hint="eastAsia" w:ascii="方正小标宋简体" w:hAnsi="方正小标宋简体" w:eastAsia="方正小标宋简体" w:cs="方正小标宋简体"/>
          <w:bCs/>
          <w:sz w:val="44"/>
          <w:szCs w:val="44"/>
        </w:rPr>
        <w:t>项目已购置设备/软件购置清单</w:t>
      </w:r>
    </w:p>
    <w:p w14:paraId="72F7C65A">
      <w:pPr>
        <w:spacing w:after="0"/>
        <w:jc w:val="right"/>
        <w:rPr>
          <w:rFonts w:hAnsi="Times New Roman" w:eastAsia="宋体"/>
          <w:b/>
          <w:sz w:val="28"/>
          <w:szCs w:val="36"/>
        </w:rPr>
      </w:pPr>
      <w:r>
        <w:rPr>
          <w:rFonts w:hint="eastAsia" w:hAnsi="Times New Roman" w:eastAsia="宋体"/>
          <w:b/>
          <w:sz w:val="21"/>
        </w:rPr>
        <w:t xml:space="preserve">                            </w:t>
      </w:r>
      <w:r>
        <w:rPr>
          <w:rFonts w:hint="eastAsia" w:hAnsi="Times New Roman" w:eastAsia="宋体"/>
          <w:b/>
          <w:sz w:val="28"/>
          <w:szCs w:val="36"/>
        </w:rPr>
        <w:t xml:space="preserve"> 单位：万元</w:t>
      </w:r>
    </w:p>
    <w:tbl>
      <w:tblPr>
        <w:tblStyle w:val="7"/>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50"/>
        <w:gridCol w:w="1566"/>
        <w:gridCol w:w="1806"/>
        <w:gridCol w:w="1678"/>
        <w:gridCol w:w="1059"/>
      </w:tblGrid>
      <w:tr w14:paraId="41B7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vAlign w:val="center"/>
          </w:tcPr>
          <w:p w14:paraId="2B04CE2D">
            <w:pPr>
              <w:tabs>
                <w:tab w:val="left" w:pos="1260"/>
                <w:tab w:val="left" w:pos="1440"/>
              </w:tabs>
              <w:spacing w:after="0"/>
              <w:contextualSpacing/>
              <w:jc w:val="center"/>
              <w:rPr>
                <w:rFonts w:hint="eastAsia" w:cs="仿宋_GB2312"/>
                <w:b/>
                <w:szCs w:val="32"/>
              </w:rPr>
            </w:pPr>
            <w:r>
              <w:rPr>
                <w:rFonts w:hint="eastAsia" w:cs="仿宋_GB2312"/>
                <w:b/>
                <w:szCs w:val="32"/>
              </w:rPr>
              <w:t>序号</w:t>
            </w:r>
          </w:p>
        </w:tc>
        <w:tc>
          <w:tcPr>
            <w:tcW w:w="1650" w:type="dxa"/>
            <w:vAlign w:val="center"/>
          </w:tcPr>
          <w:p w14:paraId="63435B9C">
            <w:pPr>
              <w:tabs>
                <w:tab w:val="left" w:pos="1260"/>
                <w:tab w:val="left" w:pos="1440"/>
              </w:tabs>
              <w:spacing w:after="0"/>
              <w:contextualSpacing/>
              <w:jc w:val="center"/>
              <w:rPr>
                <w:rFonts w:hint="eastAsia" w:cs="仿宋_GB2312"/>
                <w:b/>
                <w:szCs w:val="32"/>
              </w:rPr>
            </w:pPr>
            <w:r>
              <w:rPr>
                <w:rFonts w:hint="eastAsia" w:cs="仿宋_GB2312"/>
                <w:b/>
                <w:szCs w:val="32"/>
              </w:rPr>
              <w:t>设备名称</w:t>
            </w:r>
          </w:p>
        </w:tc>
        <w:tc>
          <w:tcPr>
            <w:tcW w:w="1566" w:type="dxa"/>
            <w:vAlign w:val="center"/>
          </w:tcPr>
          <w:p w14:paraId="48F3285B">
            <w:pPr>
              <w:tabs>
                <w:tab w:val="left" w:pos="1260"/>
                <w:tab w:val="left" w:pos="1440"/>
              </w:tabs>
              <w:spacing w:after="0"/>
              <w:contextualSpacing/>
              <w:jc w:val="center"/>
              <w:rPr>
                <w:rFonts w:hint="eastAsia" w:cs="仿宋_GB2312"/>
                <w:b/>
                <w:szCs w:val="32"/>
              </w:rPr>
            </w:pPr>
            <w:r>
              <w:rPr>
                <w:rFonts w:hint="eastAsia" w:cs="仿宋_GB2312"/>
                <w:b/>
                <w:szCs w:val="32"/>
              </w:rPr>
              <w:t>参考型号</w:t>
            </w:r>
          </w:p>
        </w:tc>
        <w:tc>
          <w:tcPr>
            <w:tcW w:w="1806" w:type="dxa"/>
            <w:vAlign w:val="center"/>
          </w:tcPr>
          <w:p w14:paraId="66A74DAE">
            <w:pPr>
              <w:tabs>
                <w:tab w:val="left" w:pos="1260"/>
                <w:tab w:val="left" w:pos="1440"/>
              </w:tabs>
              <w:spacing w:after="0"/>
              <w:contextualSpacing/>
              <w:jc w:val="center"/>
              <w:rPr>
                <w:rFonts w:hint="eastAsia" w:cs="仿宋_GB2312"/>
                <w:b/>
                <w:szCs w:val="32"/>
              </w:rPr>
            </w:pPr>
            <w:r>
              <w:rPr>
                <w:rFonts w:hint="eastAsia" w:cs="仿宋_GB2312"/>
                <w:b/>
                <w:szCs w:val="32"/>
              </w:rPr>
              <w:t>参考数量</w:t>
            </w:r>
          </w:p>
        </w:tc>
        <w:tc>
          <w:tcPr>
            <w:tcW w:w="1678" w:type="dxa"/>
            <w:vAlign w:val="center"/>
          </w:tcPr>
          <w:p w14:paraId="39A6B978">
            <w:pPr>
              <w:tabs>
                <w:tab w:val="left" w:pos="1260"/>
                <w:tab w:val="left" w:pos="1440"/>
              </w:tabs>
              <w:spacing w:after="0"/>
              <w:contextualSpacing/>
              <w:jc w:val="center"/>
              <w:rPr>
                <w:rFonts w:hint="eastAsia" w:cs="仿宋_GB2312"/>
                <w:b/>
                <w:szCs w:val="32"/>
              </w:rPr>
            </w:pPr>
            <w:r>
              <w:rPr>
                <w:rFonts w:hint="eastAsia" w:cs="仿宋_GB2312"/>
                <w:b/>
                <w:szCs w:val="32"/>
              </w:rPr>
              <w:t>参考单价</w:t>
            </w:r>
          </w:p>
        </w:tc>
        <w:tc>
          <w:tcPr>
            <w:tcW w:w="1059" w:type="dxa"/>
            <w:vAlign w:val="center"/>
          </w:tcPr>
          <w:p w14:paraId="3BF7878C">
            <w:pPr>
              <w:tabs>
                <w:tab w:val="left" w:pos="1260"/>
                <w:tab w:val="left" w:pos="1440"/>
              </w:tabs>
              <w:spacing w:after="0"/>
              <w:contextualSpacing/>
              <w:jc w:val="center"/>
              <w:rPr>
                <w:rFonts w:hint="eastAsia" w:cs="仿宋_GB2312"/>
                <w:b/>
                <w:szCs w:val="32"/>
              </w:rPr>
            </w:pPr>
            <w:r>
              <w:rPr>
                <w:rFonts w:hint="eastAsia" w:cs="仿宋_GB2312"/>
                <w:b/>
                <w:szCs w:val="32"/>
              </w:rPr>
              <w:t>小计</w:t>
            </w:r>
          </w:p>
        </w:tc>
      </w:tr>
      <w:tr w14:paraId="4E6D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14:paraId="15C927A0">
            <w:pPr>
              <w:spacing w:after="0"/>
              <w:jc w:val="center"/>
              <w:rPr>
                <w:rFonts w:hint="eastAsia" w:hAnsi="宋体" w:eastAsia="宋体" w:cs="宋体"/>
                <w:bCs/>
                <w:kern w:val="0"/>
                <w:sz w:val="21"/>
                <w:szCs w:val="21"/>
              </w:rPr>
            </w:pPr>
          </w:p>
        </w:tc>
        <w:tc>
          <w:tcPr>
            <w:tcW w:w="1650" w:type="dxa"/>
            <w:vAlign w:val="center"/>
          </w:tcPr>
          <w:p w14:paraId="6CFD28E0">
            <w:pPr>
              <w:spacing w:after="0"/>
              <w:jc w:val="center"/>
              <w:rPr>
                <w:rFonts w:hint="eastAsia" w:hAnsi="宋体" w:eastAsia="宋体" w:cs="宋体"/>
                <w:sz w:val="21"/>
                <w:szCs w:val="21"/>
              </w:rPr>
            </w:pPr>
          </w:p>
        </w:tc>
        <w:tc>
          <w:tcPr>
            <w:tcW w:w="1566" w:type="dxa"/>
            <w:vAlign w:val="center"/>
          </w:tcPr>
          <w:p w14:paraId="5EF5114A">
            <w:pPr>
              <w:spacing w:after="0"/>
              <w:jc w:val="center"/>
              <w:rPr>
                <w:rFonts w:hint="eastAsia" w:hAnsi="宋体" w:eastAsia="宋体" w:cs="宋体"/>
                <w:sz w:val="21"/>
                <w:szCs w:val="21"/>
              </w:rPr>
            </w:pPr>
          </w:p>
        </w:tc>
        <w:tc>
          <w:tcPr>
            <w:tcW w:w="1806" w:type="dxa"/>
            <w:vAlign w:val="center"/>
          </w:tcPr>
          <w:p w14:paraId="1A964B2E">
            <w:pPr>
              <w:spacing w:after="0"/>
              <w:jc w:val="center"/>
              <w:rPr>
                <w:rFonts w:hint="eastAsia" w:hAnsi="宋体" w:eastAsia="宋体" w:cs="宋体"/>
                <w:bCs/>
                <w:kern w:val="0"/>
                <w:sz w:val="21"/>
                <w:szCs w:val="21"/>
              </w:rPr>
            </w:pPr>
          </w:p>
        </w:tc>
        <w:tc>
          <w:tcPr>
            <w:tcW w:w="1678" w:type="dxa"/>
            <w:vAlign w:val="center"/>
          </w:tcPr>
          <w:p w14:paraId="14338725">
            <w:pPr>
              <w:spacing w:after="0"/>
              <w:jc w:val="center"/>
              <w:rPr>
                <w:rFonts w:hint="eastAsia" w:hAnsi="宋体" w:eastAsia="宋体" w:cs="宋体"/>
                <w:sz w:val="21"/>
                <w:szCs w:val="21"/>
              </w:rPr>
            </w:pPr>
          </w:p>
        </w:tc>
        <w:tc>
          <w:tcPr>
            <w:tcW w:w="1059" w:type="dxa"/>
            <w:vAlign w:val="center"/>
          </w:tcPr>
          <w:p w14:paraId="722EE83A">
            <w:pPr>
              <w:spacing w:after="0"/>
              <w:jc w:val="center"/>
              <w:rPr>
                <w:rFonts w:hint="eastAsia" w:hAnsi="宋体" w:eastAsia="宋体" w:cs="宋体"/>
                <w:sz w:val="21"/>
                <w:szCs w:val="21"/>
              </w:rPr>
            </w:pPr>
          </w:p>
        </w:tc>
      </w:tr>
      <w:tr w14:paraId="5AA4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14:paraId="000EDD22">
            <w:pPr>
              <w:spacing w:after="0"/>
              <w:jc w:val="center"/>
              <w:rPr>
                <w:rFonts w:hint="eastAsia" w:hAnsi="宋体" w:eastAsia="宋体" w:cs="宋体"/>
                <w:bCs/>
                <w:kern w:val="0"/>
                <w:sz w:val="21"/>
                <w:szCs w:val="21"/>
              </w:rPr>
            </w:pPr>
          </w:p>
        </w:tc>
        <w:tc>
          <w:tcPr>
            <w:tcW w:w="1650" w:type="dxa"/>
            <w:vAlign w:val="center"/>
          </w:tcPr>
          <w:p w14:paraId="3B2FAF71">
            <w:pPr>
              <w:spacing w:after="0"/>
              <w:jc w:val="center"/>
              <w:rPr>
                <w:rFonts w:hint="eastAsia" w:hAnsi="宋体" w:eastAsia="宋体" w:cs="宋体"/>
                <w:sz w:val="21"/>
                <w:szCs w:val="21"/>
              </w:rPr>
            </w:pPr>
          </w:p>
        </w:tc>
        <w:tc>
          <w:tcPr>
            <w:tcW w:w="1566" w:type="dxa"/>
            <w:vAlign w:val="center"/>
          </w:tcPr>
          <w:p w14:paraId="702683C7">
            <w:pPr>
              <w:spacing w:after="0"/>
              <w:jc w:val="center"/>
              <w:rPr>
                <w:rFonts w:hint="eastAsia" w:hAnsi="宋体" w:eastAsia="宋体" w:cs="宋体"/>
                <w:sz w:val="21"/>
                <w:szCs w:val="21"/>
              </w:rPr>
            </w:pPr>
          </w:p>
        </w:tc>
        <w:tc>
          <w:tcPr>
            <w:tcW w:w="1806" w:type="dxa"/>
            <w:vAlign w:val="center"/>
          </w:tcPr>
          <w:p w14:paraId="09B56911">
            <w:pPr>
              <w:spacing w:after="0"/>
              <w:jc w:val="center"/>
              <w:rPr>
                <w:rFonts w:hint="eastAsia" w:hAnsi="宋体" w:eastAsia="宋体" w:cs="宋体"/>
                <w:bCs/>
                <w:kern w:val="0"/>
                <w:sz w:val="21"/>
                <w:szCs w:val="21"/>
              </w:rPr>
            </w:pPr>
          </w:p>
        </w:tc>
        <w:tc>
          <w:tcPr>
            <w:tcW w:w="1678" w:type="dxa"/>
            <w:vAlign w:val="center"/>
          </w:tcPr>
          <w:p w14:paraId="16452C76">
            <w:pPr>
              <w:spacing w:after="0"/>
              <w:jc w:val="center"/>
              <w:rPr>
                <w:rFonts w:hint="eastAsia" w:hAnsi="宋体" w:eastAsia="宋体" w:cs="宋体"/>
                <w:sz w:val="21"/>
                <w:szCs w:val="21"/>
              </w:rPr>
            </w:pPr>
          </w:p>
        </w:tc>
        <w:tc>
          <w:tcPr>
            <w:tcW w:w="1059" w:type="dxa"/>
            <w:vAlign w:val="center"/>
          </w:tcPr>
          <w:p w14:paraId="719A0A78">
            <w:pPr>
              <w:spacing w:after="0"/>
              <w:jc w:val="center"/>
              <w:rPr>
                <w:rFonts w:hint="eastAsia" w:hAnsi="宋体" w:eastAsia="宋体" w:cs="宋体"/>
                <w:sz w:val="21"/>
                <w:szCs w:val="21"/>
              </w:rPr>
            </w:pPr>
          </w:p>
        </w:tc>
      </w:tr>
      <w:tr w14:paraId="7220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14:paraId="7F38872D">
            <w:pPr>
              <w:spacing w:after="0"/>
              <w:jc w:val="center"/>
              <w:rPr>
                <w:rFonts w:hint="eastAsia" w:hAnsi="宋体" w:eastAsia="宋体" w:cs="宋体"/>
                <w:kern w:val="0"/>
                <w:sz w:val="21"/>
                <w:szCs w:val="21"/>
              </w:rPr>
            </w:pPr>
          </w:p>
        </w:tc>
        <w:tc>
          <w:tcPr>
            <w:tcW w:w="1650" w:type="dxa"/>
            <w:vAlign w:val="center"/>
          </w:tcPr>
          <w:p w14:paraId="4E50C882">
            <w:pPr>
              <w:spacing w:after="0"/>
              <w:jc w:val="center"/>
              <w:rPr>
                <w:rFonts w:hint="eastAsia" w:hAnsi="宋体" w:eastAsia="宋体" w:cs="宋体"/>
                <w:sz w:val="21"/>
                <w:szCs w:val="21"/>
              </w:rPr>
            </w:pPr>
          </w:p>
        </w:tc>
        <w:tc>
          <w:tcPr>
            <w:tcW w:w="1566" w:type="dxa"/>
            <w:vAlign w:val="center"/>
          </w:tcPr>
          <w:p w14:paraId="208A127C">
            <w:pPr>
              <w:spacing w:after="0"/>
              <w:jc w:val="center"/>
              <w:rPr>
                <w:rFonts w:hint="eastAsia" w:hAnsi="宋体" w:eastAsia="宋体" w:cs="宋体"/>
                <w:sz w:val="21"/>
                <w:szCs w:val="21"/>
              </w:rPr>
            </w:pPr>
          </w:p>
        </w:tc>
        <w:tc>
          <w:tcPr>
            <w:tcW w:w="1806" w:type="dxa"/>
            <w:vAlign w:val="center"/>
          </w:tcPr>
          <w:p w14:paraId="391862F8">
            <w:pPr>
              <w:spacing w:after="0"/>
              <w:jc w:val="center"/>
              <w:rPr>
                <w:rFonts w:hint="eastAsia" w:hAnsi="宋体" w:eastAsia="宋体" w:cs="宋体"/>
                <w:kern w:val="0"/>
                <w:sz w:val="21"/>
                <w:szCs w:val="21"/>
              </w:rPr>
            </w:pPr>
          </w:p>
        </w:tc>
        <w:tc>
          <w:tcPr>
            <w:tcW w:w="1678" w:type="dxa"/>
            <w:vAlign w:val="center"/>
          </w:tcPr>
          <w:p w14:paraId="358269A7">
            <w:pPr>
              <w:spacing w:after="0"/>
              <w:jc w:val="center"/>
              <w:rPr>
                <w:rFonts w:hint="eastAsia" w:hAnsi="宋体" w:eastAsia="宋体" w:cs="宋体"/>
                <w:sz w:val="21"/>
                <w:szCs w:val="21"/>
              </w:rPr>
            </w:pPr>
          </w:p>
        </w:tc>
        <w:tc>
          <w:tcPr>
            <w:tcW w:w="1059" w:type="dxa"/>
            <w:vAlign w:val="center"/>
          </w:tcPr>
          <w:p w14:paraId="61F2CBB9">
            <w:pPr>
              <w:spacing w:after="0"/>
              <w:jc w:val="center"/>
              <w:rPr>
                <w:rFonts w:hint="eastAsia" w:hAnsi="宋体" w:eastAsia="宋体" w:cs="宋体"/>
                <w:sz w:val="21"/>
                <w:szCs w:val="21"/>
              </w:rPr>
            </w:pPr>
          </w:p>
        </w:tc>
      </w:tr>
      <w:tr w14:paraId="33A1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14:paraId="1C8E75E6">
            <w:pPr>
              <w:spacing w:after="0"/>
              <w:jc w:val="center"/>
              <w:rPr>
                <w:rFonts w:hint="eastAsia" w:hAnsi="宋体" w:eastAsia="宋体" w:cs="宋体"/>
                <w:kern w:val="0"/>
                <w:sz w:val="21"/>
                <w:szCs w:val="21"/>
              </w:rPr>
            </w:pPr>
          </w:p>
        </w:tc>
        <w:tc>
          <w:tcPr>
            <w:tcW w:w="1650" w:type="dxa"/>
            <w:vAlign w:val="center"/>
          </w:tcPr>
          <w:p w14:paraId="56913CAA">
            <w:pPr>
              <w:spacing w:after="0"/>
              <w:jc w:val="center"/>
              <w:rPr>
                <w:rFonts w:hint="eastAsia" w:hAnsi="宋体" w:eastAsia="宋体" w:cs="宋体"/>
                <w:sz w:val="21"/>
                <w:szCs w:val="21"/>
              </w:rPr>
            </w:pPr>
          </w:p>
        </w:tc>
        <w:tc>
          <w:tcPr>
            <w:tcW w:w="1566" w:type="dxa"/>
            <w:vAlign w:val="center"/>
          </w:tcPr>
          <w:p w14:paraId="064D61AA">
            <w:pPr>
              <w:spacing w:after="0"/>
              <w:jc w:val="center"/>
              <w:rPr>
                <w:rFonts w:hint="eastAsia" w:hAnsi="宋体" w:eastAsia="宋体" w:cs="宋体"/>
                <w:sz w:val="21"/>
                <w:szCs w:val="21"/>
              </w:rPr>
            </w:pPr>
          </w:p>
        </w:tc>
        <w:tc>
          <w:tcPr>
            <w:tcW w:w="1806" w:type="dxa"/>
            <w:vAlign w:val="center"/>
          </w:tcPr>
          <w:p w14:paraId="3110876E">
            <w:pPr>
              <w:spacing w:after="0"/>
              <w:jc w:val="center"/>
              <w:rPr>
                <w:rFonts w:hint="eastAsia" w:hAnsi="宋体" w:eastAsia="宋体" w:cs="宋体"/>
                <w:kern w:val="0"/>
                <w:sz w:val="21"/>
                <w:szCs w:val="21"/>
              </w:rPr>
            </w:pPr>
          </w:p>
        </w:tc>
        <w:tc>
          <w:tcPr>
            <w:tcW w:w="1678" w:type="dxa"/>
            <w:vAlign w:val="center"/>
          </w:tcPr>
          <w:p w14:paraId="196FF8EC">
            <w:pPr>
              <w:spacing w:after="0"/>
              <w:jc w:val="center"/>
              <w:rPr>
                <w:rFonts w:hint="eastAsia" w:hAnsi="宋体" w:eastAsia="宋体" w:cs="宋体"/>
                <w:sz w:val="21"/>
                <w:szCs w:val="21"/>
              </w:rPr>
            </w:pPr>
          </w:p>
        </w:tc>
        <w:tc>
          <w:tcPr>
            <w:tcW w:w="1059" w:type="dxa"/>
            <w:vAlign w:val="center"/>
          </w:tcPr>
          <w:p w14:paraId="75988569">
            <w:pPr>
              <w:spacing w:after="0"/>
              <w:jc w:val="center"/>
              <w:rPr>
                <w:rFonts w:hint="eastAsia" w:hAnsi="宋体" w:eastAsia="宋体" w:cs="宋体"/>
                <w:sz w:val="21"/>
                <w:szCs w:val="21"/>
              </w:rPr>
            </w:pPr>
          </w:p>
        </w:tc>
      </w:tr>
      <w:tr w14:paraId="1FB5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14:paraId="37C2AF79">
            <w:pPr>
              <w:spacing w:after="0"/>
              <w:jc w:val="center"/>
              <w:rPr>
                <w:rFonts w:hint="eastAsia" w:hAnsi="宋体" w:eastAsia="宋体" w:cs="宋体"/>
                <w:kern w:val="0"/>
                <w:sz w:val="21"/>
                <w:szCs w:val="21"/>
              </w:rPr>
            </w:pPr>
          </w:p>
        </w:tc>
        <w:tc>
          <w:tcPr>
            <w:tcW w:w="1650" w:type="dxa"/>
            <w:vAlign w:val="center"/>
          </w:tcPr>
          <w:p w14:paraId="0A94DB23">
            <w:pPr>
              <w:spacing w:after="0"/>
              <w:jc w:val="center"/>
              <w:rPr>
                <w:rFonts w:hint="eastAsia" w:hAnsi="宋体" w:eastAsia="宋体" w:cs="宋体"/>
                <w:sz w:val="21"/>
                <w:szCs w:val="21"/>
              </w:rPr>
            </w:pPr>
          </w:p>
        </w:tc>
        <w:tc>
          <w:tcPr>
            <w:tcW w:w="1566" w:type="dxa"/>
            <w:vAlign w:val="center"/>
          </w:tcPr>
          <w:p w14:paraId="5013487A">
            <w:pPr>
              <w:spacing w:after="0"/>
              <w:jc w:val="center"/>
              <w:rPr>
                <w:rFonts w:hint="eastAsia" w:hAnsi="宋体" w:eastAsia="宋体" w:cs="宋体"/>
                <w:sz w:val="21"/>
                <w:szCs w:val="21"/>
              </w:rPr>
            </w:pPr>
          </w:p>
        </w:tc>
        <w:tc>
          <w:tcPr>
            <w:tcW w:w="1806" w:type="dxa"/>
            <w:vAlign w:val="center"/>
          </w:tcPr>
          <w:p w14:paraId="18A31DBD">
            <w:pPr>
              <w:spacing w:after="0"/>
              <w:jc w:val="center"/>
              <w:rPr>
                <w:rFonts w:hint="eastAsia" w:hAnsi="宋体" w:eastAsia="宋体" w:cs="宋体"/>
                <w:kern w:val="0"/>
                <w:sz w:val="21"/>
                <w:szCs w:val="21"/>
              </w:rPr>
            </w:pPr>
          </w:p>
        </w:tc>
        <w:tc>
          <w:tcPr>
            <w:tcW w:w="1678" w:type="dxa"/>
            <w:vAlign w:val="center"/>
          </w:tcPr>
          <w:p w14:paraId="7748193F">
            <w:pPr>
              <w:spacing w:after="0"/>
              <w:jc w:val="center"/>
              <w:rPr>
                <w:rFonts w:hint="eastAsia" w:hAnsi="宋体" w:eastAsia="宋体" w:cs="宋体"/>
                <w:sz w:val="21"/>
                <w:szCs w:val="21"/>
              </w:rPr>
            </w:pPr>
          </w:p>
        </w:tc>
        <w:tc>
          <w:tcPr>
            <w:tcW w:w="1059" w:type="dxa"/>
            <w:vAlign w:val="center"/>
          </w:tcPr>
          <w:p w14:paraId="3C6BA20E">
            <w:pPr>
              <w:spacing w:after="0"/>
              <w:jc w:val="center"/>
              <w:rPr>
                <w:rFonts w:hint="eastAsia" w:hAnsi="宋体" w:eastAsia="宋体" w:cs="宋体"/>
                <w:sz w:val="21"/>
                <w:szCs w:val="21"/>
              </w:rPr>
            </w:pPr>
          </w:p>
        </w:tc>
      </w:tr>
      <w:tr w14:paraId="1356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14:paraId="6F6DF674">
            <w:pPr>
              <w:spacing w:after="0"/>
              <w:jc w:val="center"/>
              <w:rPr>
                <w:rFonts w:hint="eastAsia" w:hAnsi="宋体" w:eastAsia="宋体" w:cs="宋体"/>
                <w:kern w:val="0"/>
                <w:sz w:val="21"/>
                <w:szCs w:val="21"/>
              </w:rPr>
            </w:pPr>
          </w:p>
        </w:tc>
        <w:tc>
          <w:tcPr>
            <w:tcW w:w="1650" w:type="dxa"/>
            <w:vAlign w:val="center"/>
          </w:tcPr>
          <w:p w14:paraId="0CF24502">
            <w:pPr>
              <w:spacing w:after="0"/>
              <w:jc w:val="center"/>
              <w:rPr>
                <w:rFonts w:hint="eastAsia" w:hAnsi="宋体" w:eastAsia="宋体" w:cs="宋体"/>
                <w:sz w:val="21"/>
                <w:szCs w:val="21"/>
              </w:rPr>
            </w:pPr>
          </w:p>
        </w:tc>
        <w:tc>
          <w:tcPr>
            <w:tcW w:w="1566" w:type="dxa"/>
            <w:vAlign w:val="center"/>
          </w:tcPr>
          <w:p w14:paraId="2458FEDD">
            <w:pPr>
              <w:spacing w:after="0"/>
              <w:jc w:val="center"/>
              <w:rPr>
                <w:rFonts w:hint="eastAsia" w:hAnsi="宋体" w:eastAsia="宋体" w:cs="宋体"/>
                <w:sz w:val="21"/>
                <w:szCs w:val="21"/>
              </w:rPr>
            </w:pPr>
          </w:p>
        </w:tc>
        <w:tc>
          <w:tcPr>
            <w:tcW w:w="1806" w:type="dxa"/>
            <w:vAlign w:val="center"/>
          </w:tcPr>
          <w:p w14:paraId="209EC190">
            <w:pPr>
              <w:spacing w:after="0"/>
              <w:jc w:val="center"/>
              <w:rPr>
                <w:rFonts w:hint="eastAsia" w:hAnsi="宋体" w:eastAsia="宋体" w:cs="宋体"/>
                <w:kern w:val="0"/>
                <w:sz w:val="21"/>
                <w:szCs w:val="21"/>
              </w:rPr>
            </w:pPr>
          </w:p>
        </w:tc>
        <w:tc>
          <w:tcPr>
            <w:tcW w:w="1678" w:type="dxa"/>
            <w:vAlign w:val="center"/>
          </w:tcPr>
          <w:p w14:paraId="572D2013">
            <w:pPr>
              <w:spacing w:after="0"/>
              <w:jc w:val="center"/>
              <w:rPr>
                <w:rFonts w:hint="eastAsia" w:hAnsi="宋体" w:eastAsia="宋体" w:cs="宋体"/>
                <w:sz w:val="21"/>
                <w:szCs w:val="21"/>
              </w:rPr>
            </w:pPr>
          </w:p>
        </w:tc>
        <w:tc>
          <w:tcPr>
            <w:tcW w:w="1059" w:type="dxa"/>
            <w:vAlign w:val="center"/>
          </w:tcPr>
          <w:p w14:paraId="5AEC7544">
            <w:pPr>
              <w:spacing w:after="0"/>
              <w:jc w:val="center"/>
              <w:rPr>
                <w:rFonts w:hint="eastAsia" w:hAnsi="宋体" w:eastAsia="宋体" w:cs="宋体"/>
                <w:sz w:val="21"/>
                <w:szCs w:val="21"/>
              </w:rPr>
            </w:pPr>
          </w:p>
        </w:tc>
      </w:tr>
      <w:tr w14:paraId="1DBF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14:paraId="5BAC7C79">
            <w:pPr>
              <w:spacing w:after="0"/>
              <w:jc w:val="center"/>
              <w:rPr>
                <w:rFonts w:hint="eastAsia" w:hAnsi="宋体" w:eastAsia="宋体" w:cs="宋体"/>
                <w:kern w:val="0"/>
                <w:sz w:val="21"/>
                <w:szCs w:val="21"/>
              </w:rPr>
            </w:pPr>
          </w:p>
        </w:tc>
        <w:tc>
          <w:tcPr>
            <w:tcW w:w="1650" w:type="dxa"/>
            <w:vAlign w:val="center"/>
          </w:tcPr>
          <w:p w14:paraId="2067ABAF">
            <w:pPr>
              <w:spacing w:after="0"/>
              <w:jc w:val="center"/>
              <w:rPr>
                <w:rFonts w:hint="eastAsia" w:hAnsi="宋体" w:eastAsia="宋体" w:cs="宋体"/>
                <w:sz w:val="21"/>
                <w:szCs w:val="21"/>
              </w:rPr>
            </w:pPr>
          </w:p>
        </w:tc>
        <w:tc>
          <w:tcPr>
            <w:tcW w:w="1566" w:type="dxa"/>
            <w:vAlign w:val="center"/>
          </w:tcPr>
          <w:p w14:paraId="6E956569">
            <w:pPr>
              <w:spacing w:after="0"/>
              <w:jc w:val="center"/>
              <w:rPr>
                <w:rFonts w:hint="eastAsia" w:hAnsi="宋体" w:eastAsia="宋体" w:cs="宋体"/>
                <w:sz w:val="21"/>
                <w:szCs w:val="21"/>
              </w:rPr>
            </w:pPr>
          </w:p>
        </w:tc>
        <w:tc>
          <w:tcPr>
            <w:tcW w:w="1806" w:type="dxa"/>
            <w:vAlign w:val="center"/>
          </w:tcPr>
          <w:p w14:paraId="1CB18E98">
            <w:pPr>
              <w:spacing w:after="0"/>
              <w:jc w:val="center"/>
              <w:rPr>
                <w:rFonts w:hint="eastAsia" w:hAnsi="宋体" w:eastAsia="宋体" w:cs="宋体"/>
                <w:kern w:val="0"/>
                <w:sz w:val="21"/>
                <w:szCs w:val="21"/>
              </w:rPr>
            </w:pPr>
          </w:p>
        </w:tc>
        <w:tc>
          <w:tcPr>
            <w:tcW w:w="1678" w:type="dxa"/>
            <w:vAlign w:val="center"/>
          </w:tcPr>
          <w:p w14:paraId="1A60774D">
            <w:pPr>
              <w:spacing w:after="0"/>
              <w:jc w:val="center"/>
              <w:rPr>
                <w:rFonts w:hint="eastAsia" w:hAnsi="宋体" w:eastAsia="宋体" w:cs="宋体"/>
                <w:sz w:val="21"/>
                <w:szCs w:val="21"/>
              </w:rPr>
            </w:pPr>
          </w:p>
        </w:tc>
        <w:tc>
          <w:tcPr>
            <w:tcW w:w="1059" w:type="dxa"/>
            <w:vAlign w:val="center"/>
          </w:tcPr>
          <w:p w14:paraId="287D3C35">
            <w:pPr>
              <w:spacing w:after="0"/>
              <w:jc w:val="center"/>
              <w:rPr>
                <w:rFonts w:hint="eastAsia" w:hAnsi="宋体" w:eastAsia="宋体" w:cs="宋体"/>
                <w:sz w:val="21"/>
                <w:szCs w:val="21"/>
              </w:rPr>
            </w:pPr>
          </w:p>
        </w:tc>
      </w:tr>
      <w:tr w14:paraId="413B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14:paraId="2BFBB6F3">
            <w:pPr>
              <w:spacing w:after="0"/>
              <w:jc w:val="center"/>
              <w:rPr>
                <w:rFonts w:hint="eastAsia" w:hAnsi="宋体" w:eastAsia="宋体" w:cs="宋体"/>
                <w:kern w:val="0"/>
                <w:sz w:val="21"/>
                <w:szCs w:val="21"/>
              </w:rPr>
            </w:pPr>
          </w:p>
        </w:tc>
        <w:tc>
          <w:tcPr>
            <w:tcW w:w="1650" w:type="dxa"/>
            <w:vAlign w:val="center"/>
          </w:tcPr>
          <w:p w14:paraId="0A1F2D95">
            <w:pPr>
              <w:spacing w:after="0"/>
              <w:jc w:val="center"/>
              <w:rPr>
                <w:rFonts w:hint="eastAsia" w:hAnsi="宋体" w:eastAsia="宋体" w:cs="宋体"/>
                <w:sz w:val="21"/>
                <w:szCs w:val="21"/>
              </w:rPr>
            </w:pPr>
          </w:p>
        </w:tc>
        <w:tc>
          <w:tcPr>
            <w:tcW w:w="1566" w:type="dxa"/>
            <w:vAlign w:val="center"/>
          </w:tcPr>
          <w:p w14:paraId="62976689">
            <w:pPr>
              <w:spacing w:after="0"/>
              <w:jc w:val="center"/>
              <w:rPr>
                <w:rFonts w:hint="eastAsia" w:hAnsi="宋体" w:eastAsia="宋体" w:cs="宋体"/>
                <w:sz w:val="21"/>
                <w:szCs w:val="21"/>
              </w:rPr>
            </w:pPr>
          </w:p>
        </w:tc>
        <w:tc>
          <w:tcPr>
            <w:tcW w:w="1806" w:type="dxa"/>
            <w:vAlign w:val="center"/>
          </w:tcPr>
          <w:p w14:paraId="06714C8C">
            <w:pPr>
              <w:spacing w:after="0"/>
              <w:jc w:val="center"/>
              <w:rPr>
                <w:rFonts w:hint="eastAsia" w:hAnsi="宋体" w:eastAsia="宋体" w:cs="宋体"/>
                <w:kern w:val="0"/>
                <w:sz w:val="21"/>
                <w:szCs w:val="21"/>
              </w:rPr>
            </w:pPr>
          </w:p>
        </w:tc>
        <w:tc>
          <w:tcPr>
            <w:tcW w:w="1678" w:type="dxa"/>
            <w:vAlign w:val="center"/>
          </w:tcPr>
          <w:p w14:paraId="283FDE0F">
            <w:pPr>
              <w:spacing w:after="0"/>
              <w:jc w:val="center"/>
              <w:rPr>
                <w:rFonts w:hint="eastAsia" w:hAnsi="宋体" w:eastAsia="宋体" w:cs="宋体"/>
                <w:sz w:val="21"/>
                <w:szCs w:val="21"/>
              </w:rPr>
            </w:pPr>
          </w:p>
        </w:tc>
        <w:tc>
          <w:tcPr>
            <w:tcW w:w="1059" w:type="dxa"/>
            <w:vAlign w:val="center"/>
          </w:tcPr>
          <w:p w14:paraId="7A0A8F44">
            <w:pPr>
              <w:spacing w:after="0"/>
              <w:jc w:val="center"/>
              <w:rPr>
                <w:rFonts w:hint="eastAsia" w:hAnsi="宋体" w:eastAsia="宋体" w:cs="宋体"/>
                <w:sz w:val="21"/>
                <w:szCs w:val="21"/>
              </w:rPr>
            </w:pPr>
          </w:p>
        </w:tc>
      </w:tr>
      <w:tr w14:paraId="0825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14:paraId="18E11E45">
            <w:pPr>
              <w:spacing w:after="0"/>
              <w:jc w:val="center"/>
              <w:rPr>
                <w:rFonts w:hint="eastAsia" w:hAnsi="宋体" w:eastAsia="宋体" w:cs="宋体"/>
                <w:kern w:val="0"/>
                <w:sz w:val="21"/>
                <w:szCs w:val="21"/>
              </w:rPr>
            </w:pPr>
          </w:p>
        </w:tc>
        <w:tc>
          <w:tcPr>
            <w:tcW w:w="1650" w:type="dxa"/>
            <w:vAlign w:val="center"/>
          </w:tcPr>
          <w:p w14:paraId="2C1AA6F6">
            <w:pPr>
              <w:spacing w:after="0"/>
              <w:jc w:val="center"/>
              <w:rPr>
                <w:rFonts w:hint="eastAsia" w:hAnsi="宋体" w:eastAsia="宋体" w:cs="宋体"/>
                <w:sz w:val="21"/>
                <w:szCs w:val="21"/>
              </w:rPr>
            </w:pPr>
          </w:p>
        </w:tc>
        <w:tc>
          <w:tcPr>
            <w:tcW w:w="1566" w:type="dxa"/>
            <w:vAlign w:val="center"/>
          </w:tcPr>
          <w:p w14:paraId="0D94577D">
            <w:pPr>
              <w:spacing w:after="0"/>
              <w:jc w:val="center"/>
              <w:rPr>
                <w:rFonts w:hint="eastAsia" w:hAnsi="宋体" w:eastAsia="宋体" w:cs="宋体"/>
                <w:sz w:val="21"/>
                <w:szCs w:val="21"/>
              </w:rPr>
            </w:pPr>
          </w:p>
        </w:tc>
        <w:tc>
          <w:tcPr>
            <w:tcW w:w="1806" w:type="dxa"/>
            <w:vAlign w:val="center"/>
          </w:tcPr>
          <w:p w14:paraId="0DD6019D">
            <w:pPr>
              <w:spacing w:after="0"/>
              <w:jc w:val="center"/>
              <w:rPr>
                <w:rFonts w:hint="eastAsia" w:hAnsi="宋体" w:eastAsia="宋体" w:cs="宋体"/>
                <w:kern w:val="0"/>
                <w:sz w:val="21"/>
                <w:szCs w:val="21"/>
              </w:rPr>
            </w:pPr>
          </w:p>
        </w:tc>
        <w:tc>
          <w:tcPr>
            <w:tcW w:w="1678" w:type="dxa"/>
            <w:vAlign w:val="center"/>
          </w:tcPr>
          <w:p w14:paraId="25387F20">
            <w:pPr>
              <w:spacing w:after="0"/>
              <w:jc w:val="center"/>
              <w:rPr>
                <w:rFonts w:hint="eastAsia" w:hAnsi="宋体" w:eastAsia="宋体" w:cs="宋体"/>
                <w:sz w:val="21"/>
                <w:szCs w:val="21"/>
              </w:rPr>
            </w:pPr>
          </w:p>
        </w:tc>
        <w:tc>
          <w:tcPr>
            <w:tcW w:w="1059" w:type="dxa"/>
            <w:vAlign w:val="center"/>
          </w:tcPr>
          <w:p w14:paraId="65C6EF1B">
            <w:pPr>
              <w:spacing w:after="0"/>
              <w:jc w:val="center"/>
              <w:rPr>
                <w:rFonts w:hint="eastAsia" w:hAnsi="宋体" w:eastAsia="宋体" w:cs="宋体"/>
                <w:sz w:val="21"/>
                <w:szCs w:val="21"/>
              </w:rPr>
            </w:pPr>
          </w:p>
        </w:tc>
      </w:tr>
      <w:tr w14:paraId="0927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14:paraId="70D2CED6">
            <w:pPr>
              <w:spacing w:after="0"/>
              <w:jc w:val="center"/>
              <w:rPr>
                <w:rFonts w:hint="eastAsia" w:hAnsi="宋体" w:eastAsia="宋体" w:cs="宋体"/>
                <w:kern w:val="0"/>
                <w:sz w:val="21"/>
                <w:szCs w:val="21"/>
              </w:rPr>
            </w:pPr>
          </w:p>
        </w:tc>
        <w:tc>
          <w:tcPr>
            <w:tcW w:w="1650" w:type="dxa"/>
            <w:vAlign w:val="center"/>
          </w:tcPr>
          <w:p w14:paraId="569595A9">
            <w:pPr>
              <w:spacing w:after="0"/>
              <w:jc w:val="center"/>
              <w:rPr>
                <w:rFonts w:hint="eastAsia" w:hAnsi="宋体" w:eastAsia="宋体" w:cs="宋体"/>
                <w:sz w:val="21"/>
                <w:szCs w:val="21"/>
              </w:rPr>
            </w:pPr>
          </w:p>
        </w:tc>
        <w:tc>
          <w:tcPr>
            <w:tcW w:w="1566" w:type="dxa"/>
            <w:vAlign w:val="center"/>
          </w:tcPr>
          <w:p w14:paraId="5792B66A">
            <w:pPr>
              <w:spacing w:after="0"/>
              <w:jc w:val="center"/>
              <w:rPr>
                <w:rFonts w:hint="eastAsia" w:hAnsi="宋体" w:eastAsia="宋体" w:cs="宋体"/>
                <w:sz w:val="21"/>
                <w:szCs w:val="21"/>
              </w:rPr>
            </w:pPr>
          </w:p>
        </w:tc>
        <w:tc>
          <w:tcPr>
            <w:tcW w:w="1806" w:type="dxa"/>
            <w:vAlign w:val="center"/>
          </w:tcPr>
          <w:p w14:paraId="1D79DA5F">
            <w:pPr>
              <w:spacing w:after="0"/>
              <w:jc w:val="center"/>
              <w:rPr>
                <w:rFonts w:hint="eastAsia" w:hAnsi="宋体" w:eastAsia="宋体" w:cs="宋体"/>
                <w:kern w:val="0"/>
                <w:sz w:val="21"/>
                <w:szCs w:val="21"/>
              </w:rPr>
            </w:pPr>
          </w:p>
        </w:tc>
        <w:tc>
          <w:tcPr>
            <w:tcW w:w="1678" w:type="dxa"/>
            <w:vAlign w:val="center"/>
          </w:tcPr>
          <w:p w14:paraId="58BE1AA9">
            <w:pPr>
              <w:spacing w:after="0"/>
              <w:jc w:val="center"/>
              <w:rPr>
                <w:rFonts w:hint="eastAsia" w:hAnsi="宋体" w:eastAsia="宋体" w:cs="宋体"/>
                <w:sz w:val="21"/>
                <w:szCs w:val="21"/>
              </w:rPr>
            </w:pPr>
          </w:p>
        </w:tc>
        <w:tc>
          <w:tcPr>
            <w:tcW w:w="1059" w:type="dxa"/>
            <w:vAlign w:val="center"/>
          </w:tcPr>
          <w:p w14:paraId="1F1FAE90">
            <w:pPr>
              <w:spacing w:after="0"/>
              <w:jc w:val="center"/>
              <w:rPr>
                <w:rFonts w:hint="eastAsia" w:hAnsi="宋体" w:eastAsia="宋体" w:cs="宋体"/>
                <w:sz w:val="21"/>
                <w:szCs w:val="21"/>
              </w:rPr>
            </w:pPr>
          </w:p>
        </w:tc>
      </w:tr>
      <w:tr w14:paraId="1F16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Align w:val="center"/>
          </w:tcPr>
          <w:p w14:paraId="348ECA3E">
            <w:pPr>
              <w:spacing w:after="0"/>
              <w:jc w:val="center"/>
              <w:rPr>
                <w:rFonts w:hint="eastAsia" w:hAnsi="宋体" w:eastAsia="宋体" w:cs="宋体"/>
                <w:kern w:val="0"/>
                <w:sz w:val="21"/>
                <w:szCs w:val="21"/>
              </w:rPr>
            </w:pPr>
          </w:p>
        </w:tc>
        <w:tc>
          <w:tcPr>
            <w:tcW w:w="1650" w:type="dxa"/>
            <w:vAlign w:val="center"/>
          </w:tcPr>
          <w:p w14:paraId="2EE0DFC4">
            <w:pPr>
              <w:spacing w:after="0"/>
              <w:jc w:val="center"/>
              <w:rPr>
                <w:rFonts w:hint="eastAsia" w:hAnsi="宋体" w:eastAsia="宋体" w:cs="宋体"/>
                <w:sz w:val="21"/>
                <w:szCs w:val="21"/>
              </w:rPr>
            </w:pPr>
          </w:p>
        </w:tc>
        <w:tc>
          <w:tcPr>
            <w:tcW w:w="1566" w:type="dxa"/>
            <w:vAlign w:val="center"/>
          </w:tcPr>
          <w:p w14:paraId="60973296">
            <w:pPr>
              <w:spacing w:after="0"/>
              <w:jc w:val="center"/>
              <w:rPr>
                <w:rFonts w:hint="eastAsia" w:hAnsi="宋体" w:eastAsia="宋体" w:cs="宋体"/>
                <w:sz w:val="21"/>
                <w:szCs w:val="21"/>
              </w:rPr>
            </w:pPr>
          </w:p>
        </w:tc>
        <w:tc>
          <w:tcPr>
            <w:tcW w:w="1806" w:type="dxa"/>
            <w:vAlign w:val="center"/>
          </w:tcPr>
          <w:p w14:paraId="0A83BB5A">
            <w:pPr>
              <w:spacing w:after="0"/>
              <w:jc w:val="center"/>
              <w:rPr>
                <w:rFonts w:hint="eastAsia" w:hAnsi="宋体" w:eastAsia="宋体" w:cs="宋体"/>
                <w:kern w:val="0"/>
                <w:sz w:val="21"/>
                <w:szCs w:val="21"/>
              </w:rPr>
            </w:pPr>
          </w:p>
        </w:tc>
        <w:tc>
          <w:tcPr>
            <w:tcW w:w="1678" w:type="dxa"/>
            <w:vAlign w:val="center"/>
          </w:tcPr>
          <w:p w14:paraId="5F59D73E">
            <w:pPr>
              <w:spacing w:after="0"/>
              <w:jc w:val="center"/>
              <w:rPr>
                <w:rFonts w:hint="eastAsia" w:hAnsi="宋体" w:eastAsia="宋体" w:cs="宋体"/>
                <w:sz w:val="21"/>
                <w:szCs w:val="21"/>
              </w:rPr>
            </w:pPr>
          </w:p>
        </w:tc>
        <w:tc>
          <w:tcPr>
            <w:tcW w:w="1059" w:type="dxa"/>
            <w:vAlign w:val="center"/>
          </w:tcPr>
          <w:p w14:paraId="016AC3C7">
            <w:pPr>
              <w:spacing w:after="0"/>
              <w:jc w:val="center"/>
              <w:rPr>
                <w:rFonts w:hint="eastAsia" w:hAnsi="宋体" w:eastAsia="宋体" w:cs="宋体"/>
                <w:sz w:val="21"/>
                <w:szCs w:val="21"/>
              </w:rPr>
            </w:pPr>
          </w:p>
        </w:tc>
      </w:tr>
      <w:tr w14:paraId="3A22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0" w:type="dxa"/>
            <w:gridSpan w:val="2"/>
            <w:vAlign w:val="center"/>
          </w:tcPr>
          <w:p w14:paraId="4F9E11FD">
            <w:pPr>
              <w:spacing w:after="0"/>
              <w:jc w:val="center"/>
              <w:rPr>
                <w:rFonts w:hint="eastAsia" w:hAnsi="宋体" w:eastAsia="宋体"/>
                <w:b/>
                <w:sz w:val="24"/>
              </w:rPr>
            </w:pPr>
            <w:r>
              <w:rPr>
                <w:rFonts w:hint="eastAsia" w:hAnsi="宋体" w:eastAsia="宋体"/>
                <w:b/>
                <w:sz w:val="24"/>
              </w:rPr>
              <w:t>合计</w:t>
            </w:r>
          </w:p>
        </w:tc>
        <w:tc>
          <w:tcPr>
            <w:tcW w:w="1566" w:type="dxa"/>
            <w:vAlign w:val="center"/>
          </w:tcPr>
          <w:p w14:paraId="464D9735">
            <w:pPr>
              <w:spacing w:after="0"/>
              <w:jc w:val="center"/>
              <w:rPr>
                <w:rFonts w:hint="eastAsia" w:hAnsi="宋体" w:eastAsia="宋体" w:cs="宋体"/>
                <w:kern w:val="0"/>
                <w:sz w:val="21"/>
                <w:szCs w:val="21"/>
              </w:rPr>
            </w:pPr>
            <w:r>
              <w:rPr>
                <w:rFonts w:hint="eastAsia" w:hAnsi="宋体" w:eastAsia="宋体" w:cs="宋体"/>
                <w:kern w:val="0"/>
                <w:sz w:val="21"/>
                <w:szCs w:val="21"/>
              </w:rPr>
              <w:t>——</w:t>
            </w:r>
          </w:p>
        </w:tc>
        <w:tc>
          <w:tcPr>
            <w:tcW w:w="1806" w:type="dxa"/>
            <w:vAlign w:val="center"/>
          </w:tcPr>
          <w:p w14:paraId="24227A6B">
            <w:pPr>
              <w:spacing w:after="0"/>
              <w:jc w:val="center"/>
              <w:rPr>
                <w:rFonts w:hint="eastAsia" w:hAnsi="宋体" w:eastAsia="宋体" w:cs="宋体"/>
                <w:kern w:val="0"/>
                <w:sz w:val="21"/>
                <w:szCs w:val="21"/>
              </w:rPr>
            </w:pPr>
          </w:p>
        </w:tc>
        <w:tc>
          <w:tcPr>
            <w:tcW w:w="1678" w:type="dxa"/>
            <w:vAlign w:val="center"/>
          </w:tcPr>
          <w:p w14:paraId="74767717">
            <w:pPr>
              <w:spacing w:after="0"/>
              <w:jc w:val="center"/>
              <w:rPr>
                <w:rFonts w:hint="eastAsia" w:hAnsi="宋体" w:eastAsia="宋体" w:cs="宋体"/>
                <w:kern w:val="0"/>
                <w:sz w:val="21"/>
                <w:szCs w:val="21"/>
              </w:rPr>
            </w:pPr>
            <w:r>
              <w:rPr>
                <w:rFonts w:hint="eastAsia" w:hAnsi="宋体" w:eastAsia="宋体" w:cs="宋体"/>
                <w:kern w:val="0"/>
                <w:sz w:val="21"/>
                <w:szCs w:val="21"/>
              </w:rPr>
              <w:t>——</w:t>
            </w:r>
          </w:p>
        </w:tc>
        <w:tc>
          <w:tcPr>
            <w:tcW w:w="1059" w:type="dxa"/>
            <w:vAlign w:val="center"/>
          </w:tcPr>
          <w:p w14:paraId="3722075E">
            <w:pPr>
              <w:spacing w:after="0"/>
              <w:jc w:val="center"/>
              <w:rPr>
                <w:rFonts w:hint="eastAsia" w:hAnsi="宋体" w:eastAsia="宋体" w:cs="宋体"/>
                <w:kern w:val="0"/>
                <w:sz w:val="21"/>
                <w:szCs w:val="21"/>
              </w:rPr>
            </w:pPr>
          </w:p>
        </w:tc>
      </w:tr>
    </w:tbl>
    <w:p w14:paraId="438006D7">
      <w:pPr>
        <w:spacing w:after="0"/>
        <w:jc w:val="left"/>
        <w:rPr>
          <w:rFonts w:hAnsi="Times New Roman"/>
          <w:szCs w:val="32"/>
        </w:rPr>
      </w:pPr>
      <w:r>
        <w:rPr>
          <w:rFonts w:hint="eastAsia" w:hAnsi="Times New Roman"/>
          <w:szCs w:val="32"/>
        </w:rPr>
        <w:t>备注：</w:t>
      </w:r>
    </w:p>
    <w:p w14:paraId="710F9FA8">
      <w:pPr>
        <w:spacing w:after="0"/>
        <w:jc w:val="left"/>
        <w:rPr>
          <w:rFonts w:hAnsi="Times New Roman"/>
          <w:szCs w:val="32"/>
        </w:rPr>
      </w:pPr>
      <w:r>
        <w:rPr>
          <w:rFonts w:hint="eastAsia" w:hAnsi="Times New Roman"/>
          <w:szCs w:val="32"/>
        </w:rPr>
        <w:t>1.项目已购置设备/软件是指自</w:t>
      </w:r>
      <w:r>
        <w:rPr>
          <w:rFonts w:hint="eastAsia" w:hAnsi="Times New Roman"/>
          <w:b/>
          <w:bCs/>
          <w:szCs w:val="32"/>
        </w:rPr>
        <w:t>项目建设之日起</w:t>
      </w:r>
      <w:r>
        <w:rPr>
          <w:rFonts w:hint="eastAsia" w:hAnsi="Times New Roman"/>
          <w:szCs w:val="32"/>
        </w:rPr>
        <w:t>至</w:t>
      </w:r>
      <w:r>
        <w:rPr>
          <w:rFonts w:hint="eastAsia" w:hAnsi="Times New Roman"/>
          <w:b/>
          <w:bCs/>
          <w:szCs w:val="32"/>
        </w:rPr>
        <w:t>项目申报之日</w:t>
      </w:r>
      <w:r>
        <w:rPr>
          <w:rFonts w:hint="eastAsia" w:hAnsi="Times New Roman"/>
          <w:szCs w:val="32"/>
        </w:rPr>
        <w:t>已购置的设备/软件；</w:t>
      </w:r>
    </w:p>
    <w:p w14:paraId="4D66EA99">
      <w:pPr>
        <w:spacing w:after="0"/>
        <w:jc w:val="left"/>
        <w:rPr>
          <w:rFonts w:hAnsi="Times New Roman"/>
          <w:szCs w:val="32"/>
        </w:rPr>
      </w:pPr>
      <w:r>
        <w:rPr>
          <w:rFonts w:hint="eastAsia" w:hAnsi="Times New Roman"/>
          <w:szCs w:val="32"/>
        </w:rPr>
        <w:t>2.本表格设备须按照设备参考单价从高到低顺序依次排序。</w:t>
      </w:r>
    </w:p>
    <w:p w14:paraId="405B5309">
      <w:pPr>
        <w:spacing w:after="0"/>
        <w:jc w:val="center"/>
        <w:rPr>
          <w:rFonts w:hAnsi="Times New Roman" w:eastAsia="宋体"/>
          <w:sz w:val="28"/>
          <w:szCs w:val="28"/>
        </w:rPr>
      </w:pPr>
    </w:p>
    <w:p w14:paraId="6CE9A24F">
      <w:pPr>
        <w:spacing w:after="0"/>
        <w:rPr>
          <w:rFonts w:hint="eastAsia" w:ascii="宋体" w:hAnsi="宋体" w:eastAsia="宋体"/>
          <w:b/>
          <w:sz w:val="36"/>
          <w:szCs w:val="36"/>
        </w:rPr>
      </w:pPr>
      <w:r>
        <w:rPr>
          <w:rFonts w:hint="eastAsia" w:ascii="宋体" w:hAnsi="宋体" w:eastAsia="宋体"/>
          <w:b/>
          <w:sz w:val="36"/>
          <w:szCs w:val="36"/>
        </w:rPr>
        <w:br w:type="page"/>
      </w:r>
    </w:p>
    <w:p w14:paraId="7AC5DD83">
      <w:pPr>
        <w:spacing w:after="0"/>
        <w:rPr>
          <w:rFonts w:hint="eastAsia" w:ascii="黑体" w:hAnsi="黑体" w:eastAsia="黑体" w:cs="黑体"/>
          <w:szCs w:val="22"/>
        </w:rPr>
      </w:pPr>
      <w:r>
        <w:rPr>
          <w:rFonts w:hint="eastAsia" w:ascii="黑体" w:hAnsi="黑体" w:eastAsia="黑体" w:cs="黑体"/>
          <w:szCs w:val="22"/>
        </w:rPr>
        <w:t>附件</w:t>
      </w:r>
      <w:r>
        <w:rPr>
          <w:rFonts w:hint="eastAsia" w:ascii="黑体" w:hAnsi="黑体" w:eastAsia="黑体" w:cs="黑体"/>
          <w:szCs w:val="22"/>
          <w:lang w:val="en-US" w:eastAsia="zh-CN"/>
        </w:rPr>
        <w:t>1-</w:t>
      </w:r>
      <w:r>
        <w:rPr>
          <w:rFonts w:hint="eastAsia" w:ascii="黑体" w:hAnsi="黑体" w:eastAsia="黑体" w:cs="黑体"/>
          <w:szCs w:val="22"/>
        </w:rPr>
        <w:t>2-1.4</w:t>
      </w:r>
    </w:p>
    <w:p w14:paraId="4935309E">
      <w:pPr>
        <w:spacing w:after="0"/>
        <w:jc w:val="center"/>
        <w:rPr>
          <w:rFonts w:hint="eastAsia" w:ascii="宋体" w:hAnsi="宋体" w:eastAsia="宋体"/>
          <w:b/>
          <w:sz w:val="44"/>
          <w:szCs w:val="44"/>
        </w:rPr>
      </w:pPr>
    </w:p>
    <w:p w14:paraId="42884502">
      <w:pPr>
        <w:spacing w:after="0"/>
        <w:jc w:val="center"/>
        <w:outlineLvl w:val="2"/>
        <w:rPr>
          <w:rFonts w:hint="eastAsia" w:ascii="宋体" w:hAnsi="宋体" w:eastAsia="宋体"/>
          <w:b/>
          <w:sz w:val="44"/>
          <w:szCs w:val="44"/>
        </w:rPr>
      </w:pPr>
      <w:r>
        <w:rPr>
          <w:rFonts w:hint="eastAsia" w:ascii="方正小标宋简体" w:hAnsi="方正小标宋简体" w:eastAsia="方正小标宋简体" w:cs="方正小标宋简体"/>
          <w:bCs/>
          <w:sz w:val="44"/>
          <w:szCs w:val="44"/>
        </w:rPr>
        <w:t>项目拟新增设备/软件购置清单</w:t>
      </w:r>
    </w:p>
    <w:p w14:paraId="7A89165B">
      <w:pPr>
        <w:spacing w:after="0"/>
        <w:jc w:val="right"/>
        <w:rPr>
          <w:rFonts w:hAnsi="Times New Roman" w:eastAsia="宋体"/>
          <w:b/>
          <w:sz w:val="28"/>
          <w:szCs w:val="36"/>
        </w:rPr>
      </w:pPr>
      <w:r>
        <w:rPr>
          <w:rFonts w:hint="eastAsia" w:hAnsi="Times New Roman" w:eastAsia="宋体"/>
          <w:b/>
          <w:sz w:val="21"/>
        </w:rPr>
        <w:t xml:space="preserve">                            </w:t>
      </w:r>
      <w:r>
        <w:rPr>
          <w:rFonts w:hint="eastAsia" w:hAnsi="Times New Roman" w:eastAsia="宋体"/>
          <w:b/>
          <w:sz w:val="28"/>
          <w:szCs w:val="36"/>
        </w:rPr>
        <w:t xml:space="preserve"> 单位：万元</w:t>
      </w:r>
    </w:p>
    <w:tbl>
      <w:tblPr>
        <w:tblStyle w:val="7"/>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17"/>
        <w:gridCol w:w="1550"/>
        <w:gridCol w:w="1578"/>
        <w:gridCol w:w="1088"/>
        <w:gridCol w:w="1100"/>
        <w:gridCol w:w="1906"/>
      </w:tblGrid>
      <w:tr w14:paraId="78F0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6" w:type="dxa"/>
            <w:vAlign w:val="center"/>
          </w:tcPr>
          <w:p w14:paraId="48A86CDD">
            <w:pPr>
              <w:tabs>
                <w:tab w:val="left" w:pos="1260"/>
                <w:tab w:val="left" w:pos="1440"/>
              </w:tabs>
              <w:spacing w:after="0"/>
              <w:contextualSpacing/>
              <w:jc w:val="center"/>
              <w:rPr>
                <w:rFonts w:hint="eastAsia" w:cs="仿宋_GB2312"/>
                <w:b/>
                <w:szCs w:val="32"/>
              </w:rPr>
            </w:pPr>
            <w:r>
              <w:rPr>
                <w:rFonts w:hint="eastAsia" w:cs="仿宋_GB2312"/>
                <w:b/>
                <w:szCs w:val="32"/>
              </w:rPr>
              <w:t>序号</w:t>
            </w:r>
          </w:p>
        </w:tc>
        <w:tc>
          <w:tcPr>
            <w:tcW w:w="1617" w:type="dxa"/>
            <w:vAlign w:val="center"/>
          </w:tcPr>
          <w:p w14:paraId="6FE101D0">
            <w:pPr>
              <w:tabs>
                <w:tab w:val="left" w:pos="1260"/>
                <w:tab w:val="left" w:pos="1440"/>
              </w:tabs>
              <w:spacing w:after="0"/>
              <w:contextualSpacing/>
              <w:jc w:val="center"/>
              <w:rPr>
                <w:rFonts w:hint="eastAsia" w:cs="仿宋_GB2312"/>
                <w:b/>
                <w:szCs w:val="32"/>
              </w:rPr>
            </w:pPr>
            <w:r>
              <w:rPr>
                <w:rFonts w:hint="eastAsia" w:cs="仿宋_GB2312"/>
                <w:b/>
                <w:szCs w:val="32"/>
              </w:rPr>
              <w:t>设备名称</w:t>
            </w:r>
          </w:p>
        </w:tc>
        <w:tc>
          <w:tcPr>
            <w:tcW w:w="1550" w:type="dxa"/>
            <w:vAlign w:val="center"/>
          </w:tcPr>
          <w:p w14:paraId="4CE942F6">
            <w:pPr>
              <w:tabs>
                <w:tab w:val="left" w:pos="1260"/>
                <w:tab w:val="left" w:pos="1440"/>
              </w:tabs>
              <w:spacing w:after="0"/>
              <w:contextualSpacing/>
              <w:jc w:val="center"/>
              <w:rPr>
                <w:rFonts w:hint="eastAsia" w:cs="仿宋_GB2312"/>
                <w:b/>
                <w:szCs w:val="32"/>
              </w:rPr>
            </w:pPr>
            <w:r>
              <w:rPr>
                <w:rFonts w:hint="eastAsia" w:cs="仿宋_GB2312"/>
                <w:b/>
                <w:szCs w:val="32"/>
              </w:rPr>
              <w:t>参考型号</w:t>
            </w:r>
          </w:p>
        </w:tc>
        <w:tc>
          <w:tcPr>
            <w:tcW w:w="1578" w:type="dxa"/>
            <w:vAlign w:val="center"/>
          </w:tcPr>
          <w:p w14:paraId="6BC4D5EC">
            <w:pPr>
              <w:tabs>
                <w:tab w:val="left" w:pos="1260"/>
                <w:tab w:val="left" w:pos="1440"/>
              </w:tabs>
              <w:spacing w:after="0"/>
              <w:contextualSpacing/>
              <w:jc w:val="center"/>
              <w:rPr>
                <w:rFonts w:hint="eastAsia" w:cs="仿宋_GB2312"/>
                <w:b/>
                <w:szCs w:val="32"/>
              </w:rPr>
            </w:pPr>
            <w:r>
              <w:rPr>
                <w:rFonts w:hint="eastAsia" w:cs="仿宋_GB2312"/>
                <w:b/>
                <w:szCs w:val="32"/>
              </w:rPr>
              <w:t>参考数量</w:t>
            </w:r>
          </w:p>
        </w:tc>
        <w:tc>
          <w:tcPr>
            <w:tcW w:w="1088" w:type="dxa"/>
            <w:vAlign w:val="center"/>
          </w:tcPr>
          <w:p w14:paraId="31322A58">
            <w:pPr>
              <w:tabs>
                <w:tab w:val="left" w:pos="1260"/>
                <w:tab w:val="left" w:pos="1440"/>
              </w:tabs>
              <w:spacing w:after="0"/>
              <w:contextualSpacing/>
              <w:jc w:val="center"/>
              <w:rPr>
                <w:rFonts w:hint="eastAsia" w:cs="仿宋_GB2312"/>
                <w:b/>
                <w:szCs w:val="32"/>
              </w:rPr>
            </w:pPr>
            <w:r>
              <w:rPr>
                <w:rFonts w:hint="eastAsia" w:cs="仿宋_GB2312"/>
                <w:b/>
                <w:szCs w:val="32"/>
              </w:rPr>
              <w:t>参考单价</w:t>
            </w:r>
          </w:p>
        </w:tc>
        <w:tc>
          <w:tcPr>
            <w:tcW w:w="1100" w:type="dxa"/>
            <w:vAlign w:val="center"/>
          </w:tcPr>
          <w:p w14:paraId="27EE2DB4">
            <w:pPr>
              <w:tabs>
                <w:tab w:val="left" w:pos="1260"/>
                <w:tab w:val="left" w:pos="1440"/>
              </w:tabs>
              <w:spacing w:after="0"/>
              <w:contextualSpacing/>
              <w:jc w:val="center"/>
              <w:rPr>
                <w:rFonts w:hint="eastAsia" w:cs="仿宋_GB2312"/>
                <w:b/>
                <w:szCs w:val="32"/>
              </w:rPr>
            </w:pPr>
            <w:r>
              <w:rPr>
                <w:rFonts w:hint="eastAsia" w:cs="仿宋_GB2312"/>
                <w:b/>
                <w:szCs w:val="32"/>
              </w:rPr>
              <w:t>小计</w:t>
            </w:r>
          </w:p>
        </w:tc>
        <w:tc>
          <w:tcPr>
            <w:tcW w:w="1906" w:type="dxa"/>
            <w:vAlign w:val="center"/>
          </w:tcPr>
          <w:p w14:paraId="1A83FE8B">
            <w:pPr>
              <w:tabs>
                <w:tab w:val="left" w:pos="1260"/>
                <w:tab w:val="left" w:pos="1440"/>
              </w:tabs>
              <w:spacing w:after="0"/>
              <w:contextualSpacing/>
              <w:jc w:val="center"/>
              <w:rPr>
                <w:rFonts w:hint="eastAsia" w:cs="仿宋_GB2312"/>
                <w:b/>
                <w:szCs w:val="32"/>
              </w:rPr>
            </w:pPr>
            <w:r>
              <w:rPr>
                <w:rFonts w:hint="eastAsia" w:cs="仿宋_GB2312"/>
                <w:b/>
                <w:szCs w:val="32"/>
              </w:rPr>
              <w:t>是否使用财政资助资金</w:t>
            </w:r>
          </w:p>
        </w:tc>
      </w:tr>
      <w:tr w14:paraId="6F84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14:paraId="2443E4BF">
            <w:pPr>
              <w:spacing w:after="0"/>
              <w:jc w:val="center"/>
              <w:rPr>
                <w:rFonts w:hint="eastAsia" w:hAnsi="宋体" w:eastAsia="宋体" w:cs="宋体"/>
                <w:bCs/>
                <w:kern w:val="0"/>
                <w:sz w:val="21"/>
                <w:szCs w:val="21"/>
              </w:rPr>
            </w:pPr>
          </w:p>
        </w:tc>
        <w:tc>
          <w:tcPr>
            <w:tcW w:w="1617" w:type="dxa"/>
            <w:vAlign w:val="center"/>
          </w:tcPr>
          <w:p w14:paraId="63672075">
            <w:pPr>
              <w:spacing w:after="0"/>
              <w:jc w:val="center"/>
              <w:rPr>
                <w:rFonts w:hint="eastAsia" w:hAnsi="宋体" w:eastAsia="宋体" w:cs="宋体"/>
                <w:sz w:val="21"/>
                <w:szCs w:val="21"/>
              </w:rPr>
            </w:pPr>
          </w:p>
        </w:tc>
        <w:tc>
          <w:tcPr>
            <w:tcW w:w="1550" w:type="dxa"/>
            <w:vAlign w:val="center"/>
          </w:tcPr>
          <w:p w14:paraId="32D0A75C">
            <w:pPr>
              <w:spacing w:after="0"/>
              <w:jc w:val="center"/>
              <w:rPr>
                <w:rFonts w:hint="eastAsia" w:hAnsi="宋体" w:eastAsia="宋体" w:cs="宋体"/>
                <w:sz w:val="21"/>
                <w:szCs w:val="21"/>
              </w:rPr>
            </w:pPr>
          </w:p>
        </w:tc>
        <w:tc>
          <w:tcPr>
            <w:tcW w:w="1578" w:type="dxa"/>
            <w:vAlign w:val="center"/>
          </w:tcPr>
          <w:p w14:paraId="5724819D">
            <w:pPr>
              <w:spacing w:after="0"/>
              <w:jc w:val="center"/>
              <w:rPr>
                <w:rFonts w:hint="eastAsia" w:hAnsi="宋体" w:eastAsia="宋体" w:cs="宋体"/>
                <w:bCs/>
                <w:kern w:val="0"/>
                <w:sz w:val="21"/>
                <w:szCs w:val="21"/>
              </w:rPr>
            </w:pPr>
          </w:p>
        </w:tc>
        <w:tc>
          <w:tcPr>
            <w:tcW w:w="1088" w:type="dxa"/>
            <w:vAlign w:val="center"/>
          </w:tcPr>
          <w:p w14:paraId="21DFCCBB">
            <w:pPr>
              <w:spacing w:after="0"/>
              <w:jc w:val="center"/>
              <w:rPr>
                <w:rFonts w:hint="eastAsia" w:hAnsi="宋体" w:eastAsia="宋体" w:cs="宋体"/>
                <w:sz w:val="21"/>
                <w:szCs w:val="21"/>
              </w:rPr>
            </w:pPr>
          </w:p>
        </w:tc>
        <w:tc>
          <w:tcPr>
            <w:tcW w:w="1100" w:type="dxa"/>
            <w:vAlign w:val="center"/>
          </w:tcPr>
          <w:p w14:paraId="07EFBAF1">
            <w:pPr>
              <w:spacing w:after="0"/>
              <w:jc w:val="center"/>
              <w:rPr>
                <w:rFonts w:hint="eastAsia" w:hAnsi="宋体" w:eastAsia="宋体" w:cs="宋体"/>
                <w:sz w:val="21"/>
                <w:szCs w:val="21"/>
              </w:rPr>
            </w:pPr>
          </w:p>
        </w:tc>
        <w:tc>
          <w:tcPr>
            <w:tcW w:w="1906" w:type="dxa"/>
            <w:vAlign w:val="center"/>
          </w:tcPr>
          <w:p w14:paraId="4EB72571">
            <w:pPr>
              <w:spacing w:after="0"/>
              <w:jc w:val="center"/>
              <w:rPr>
                <w:rFonts w:hint="eastAsia" w:hAnsi="宋体" w:eastAsia="宋体" w:cs="宋体"/>
                <w:sz w:val="21"/>
                <w:szCs w:val="21"/>
              </w:rPr>
            </w:pPr>
          </w:p>
        </w:tc>
      </w:tr>
      <w:tr w14:paraId="7FC9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14:paraId="68024F60">
            <w:pPr>
              <w:spacing w:after="0"/>
              <w:jc w:val="center"/>
              <w:rPr>
                <w:rFonts w:hint="eastAsia" w:hAnsi="宋体" w:eastAsia="宋体" w:cs="宋体"/>
                <w:bCs/>
                <w:kern w:val="0"/>
                <w:sz w:val="21"/>
                <w:szCs w:val="21"/>
              </w:rPr>
            </w:pPr>
          </w:p>
        </w:tc>
        <w:tc>
          <w:tcPr>
            <w:tcW w:w="1617" w:type="dxa"/>
            <w:vAlign w:val="center"/>
          </w:tcPr>
          <w:p w14:paraId="72C5DAA7">
            <w:pPr>
              <w:spacing w:after="0"/>
              <w:jc w:val="center"/>
              <w:rPr>
                <w:rFonts w:hint="eastAsia" w:hAnsi="宋体" w:eastAsia="宋体" w:cs="宋体"/>
                <w:sz w:val="21"/>
                <w:szCs w:val="21"/>
              </w:rPr>
            </w:pPr>
          </w:p>
        </w:tc>
        <w:tc>
          <w:tcPr>
            <w:tcW w:w="1550" w:type="dxa"/>
            <w:vAlign w:val="center"/>
          </w:tcPr>
          <w:p w14:paraId="75D933BC">
            <w:pPr>
              <w:spacing w:after="0"/>
              <w:jc w:val="center"/>
              <w:rPr>
                <w:rFonts w:hint="eastAsia" w:hAnsi="宋体" w:eastAsia="宋体" w:cs="宋体"/>
                <w:sz w:val="21"/>
                <w:szCs w:val="21"/>
              </w:rPr>
            </w:pPr>
          </w:p>
        </w:tc>
        <w:tc>
          <w:tcPr>
            <w:tcW w:w="1578" w:type="dxa"/>
            <w:vAlign w:val="center"/>
          </w:tcPr>
          <w:p w14:paraId="22BC0DD5">
            <w:pPr>
              <w:spacing w:after="0"/>
              <w:jc w:val="center"/>
              <w:rPr>
                <w:rFonts w:hint="eastAsia" w:hAnsi="宋体" w:eastAsia="宋体" w:cs="宋体"/>
                <w:bCs/>
                <w:kern w:val="0"/>
                <w:sz w:val="21"/>
                <w:szCs w:val="21"/>
              </w:rPr>
            </w:pPr>
          </w:p>
        </w:tc>
        <w:tc>
          <w:tcPr>
            <w:tcW w:w="1088" w:type="dxa"/>
            <w:vAlign w:val="center"/>
          </w:tcPr>
          <w:p w14:paraId="69CB6774">
            <w:pPr>
              <w:spacing w:after="0"/>
              <w:jc w:val="center"/>
              <w:rPr>
                <w:rFonts w:hint="eastAsia" w:hAnsi="宋体" w:eastAsia="宋体" w:cs="宋体"/>
                <w:sz w:val="21"/>
                <w:szCs w:val="21"/>
              </w:rPr>
            </w:pPr>
          </w:p>
        </w:tc>
        <w:tc>
          <w:tcPr>
            <w:tcW w:w="1100" w:type="dxa"/>
            <w:vAlign w:val="center"/>
          </w:tcPr>
          <w:p w14:paraId="62983AD7">
            <w:pPr>
              <w:spacing w:after="0"/>
              <w:jc w:val="center"/>
              <w:rPr>
                <w:rFonts w:hint="eastAsia" w:hAnsi="宋体" w:eastAsia="宋体" w:cs="宋体"/>
                <w:sz w:val="21"/>
                <w:szCs w:val="21"/>
              </w:rPr>
            </w:pPr>
          </w:p>
        </w:tc>
        <w:tc>
          <w:tcPr>
            <w:tcW w:w="1906" w:type="dxa"/>
            <w:vAlign w:val="center"/>
          </w:tcPr>
          <w:p w14:paraId="5B1F1C94">
            <w:pPr>
              <w:spacing w:after="0"/>
              <w:jc w:val="center"/>
              <w:rPr>
                <w:rFonts w:hint="eastAsia" w:hAnsi="宋体" w:eastAsia="宋体" w:cs="宋体"/>
                <w:sz w:val="21"/>
                <w:szCs w:val="21"/>
              </w:rPr>
            </w:pPr>
          </w:p>
        </w:tc>
      </w:tr>
      <w:tr w14:paraId="6946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14:paraId="69F05A55">
            <w:pPr>
              <w:spacing w:after="0"/>
              <w:jc w:val="center"/>
              <w:rPr>
                <w:rFonts w:hint="eastAsia" w:hAnsi="宋体" w:eastAsia="宋体" w:cs="宋体"/>
                <w:kern w:val="0"/>
                <w:sz w:val="21"/>
                <w:szCs w:val="21"/>
              </w:rPr>
            </w:pPr>
          </w:p>
        </w:tc>
        <w:tc>
          <w:tcPr>
            <w:tcW w:w="1617" w:type="dxa"/>
            <w:vAlign w:val="center"/>
          </w:tcPr>
          <w:p w14:paraId="6C1A05FB">
            <w:pPr>
              <w:spacing w:after="0"/>
              <w:jc w:val="center"/>
              <w:rPr>
                <w:rFonts w:hint="eastAsia" w:hAnsi="宋体" w:eastAsia="宋体" w:cs="宋体"/>
                <w:sz w:val="21"/>
                <w:szCs w:val="21"/>
              </w:rPr>
            </w:pPr>
          </w:p>
        </w:tc>
        <w:tc>
          <w:tcPr>
            <w:tcW w:w="1550" w:type="dxa"/>
            <w:vAlign w:val="center"/>
          </w:tcPr>
          <w:p w14:paraId="2068C397">
            <w:pPr>
              <w:spacing w:after="0"/>
              <w:jc w:val="center"/>
              <w:rPr>
                <w:rFonts w:hint="eastAsia" w:hAnsi="宋体" w:eastAsia="宋体" w:cs="宋体"/>
                <w:sz w:val="21"/>
                <w:szCs w:val="21"/>
              </w:rPr>
            </w:pPr>
          </w:p>
        </w:tc>
        <w:tc>
          <w:tcPr>
            <w:tcW w:w="1578" w:type="dxa"/>
            <w:vAlign w:val="center"/>
          </w:tcPr>
          <w:p w14:paraId="4EF83ACD">
            <w:pPr>
              <w:spacing w:after="0"/>
              <w:jc w:val="center"/>
              <w:rPr>
                <w:rFonts w:hint="eastAsia" w:hAnsi="宋体" w:eastAsia="宋体" w:cs="宋体"/>
                <w:kern w:val="0"/>
                <w:sz w:val="21"/>
                <w:szCs w:val="21"/>
              </w:rPr>
            </w:pPr>
          </w:p>
        </w:tc>
        <w:tc>
          <w:tcPr>
            <w:tcW w:w="1088" w:type="dxa"/>
            <w:vAlign w:val="center"/>
          </w:tcPr>
          <w:p w14:paraId="61AEC531">
            <w:pPr>
              <w:spacing w:after="0"/>
              <w:jc w:val="center"/>
              <w:rPr>
                <w:rFonts w:hint="eastAsia" w:hAnsi="宋体" w:eastAsia="宋体" w:cs="宋体"/>
                <w:sz w:val="21"/>
                <w:szCs w:val="21"/>
              </w:rPr>
            </w:pPr>
          </w:p>
        </w:tc>
        <w:tc>
          <w:tcPr>
            <w:tcW w:w="1100" w:type="dxa"/>
            <w:vAlign w:val="center"/>
          </w:tcPr>
          <w:p w14:paraId="2C898D70">
            <w:pPr>
              <w:spacing w:after="0"/>
              <w:jc w:val="center"/>
              <w:rPr>
                <w:rFonts w:hint="eastAsia" w:hAnsi="宋体" w:eastAsia="宋体" w:cs="宋体"/>
                <w:sz w:val="21"/>
                <w:szCs w:val="21"/>
              </w:rPr>
            </w:pPr>
          </w:p>
        </w:tc>
        <w:tc>
          <w:tcPr>
            <w:tcW w:w="1906" w:type="dxa"/>
            <w:vAlign w:val="center"/>
          </w:tcPr>
          <w:p w14:paraId="0927CC5A">
            <w:pPr>
              <w:spacing w:after="0"/>
              <w:jc w:val="center"/>
              <w:rPr>
                <w:rFonts w:hint="eastAsia" w:hAnsi="宋体" w:eastAsia="宋体" w:cs="宋体"/>
                <w:sz w:val="21"/>
                <w:szCs w:val="21"/>
              </w:rPr>
            </w:pPr>
          </w:p>
        </w:tc>
      </w:tr>
      <w:tr w14:paraId="6A67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14:paraId="6230E596">
            <w:pPr>
              <w:spacing w:after="0"/>
              <w:jc w:val="center"/>
              <w:rPr>
                <w:rFonts w:hint="eastAsia" w:hAnsi="宋体" w:eastAsia="宋体" w:cs="宋体"/>
                <w:kern w:val="0"/>
                <w:sz w:val="21"/>
                <w:szCs w:val="21"/>
              </w:rPr>
            </w:pPr>
          </w:p>
        </w:tc>
        <w:tc>
          <w:tcPr>
            <w:tcW w:w="1617" w:type="dxa"/>
            <w:vAlign w:val="center"/>
          </w:tcPr>
          <w:p w14:paraId="19146DE3">
            <w:pPr>
              <w:spacing w:after="0"/>
              <w:jc w:val="center"/>
              <w:rPr>
                <w:rFonts w:hint="eastAsia" w:hAnsi="宋体" w:eastAsia="宋体" w:cs="宋体"/>
                <w:sz w:val="21"/>
                <w:szCs w:val="21"/>
              </w:rPr>
            </w:pPr>
          </w:p>
        </w:tc>
        <w:tc>
          <w:tcPr>
            <w:tcW w:w="1550" w:type="dxa"/>
            <w:vAlign w:val="center"/>
          </w:tcPr>
          <w:p w14:paraId="5B5A0CD1">
            <w:pPr>
              <w:spacing w:after="0"/>
              <w:jc w:val="center"/>
              <w:rPr>
                <w:rFonts w:hint="eastAsia" w:hAnsi="宋体" w:eastAsia="宋体" w:cs="宋体"/>
                <w:sz w:val="21"/>
                <w:szCs w:val="21"/>
              </w:rPr>
            </w:pPr>
          </w:p>
        </w:tc>
        <w:tc>
          <w:tcPr>
            <w:tcW w:w="1578" w:type="dxa"/>
            <w:vAlign w:val="center"/>
          </w:tcPr>
          <w:p w14:paraId="73D8C80F">
            <w:pPr>
              <w:spacing w:after="0"/>
              <w:jc w:val="center"/>
              <w:rPr>
                <w:rFonts w:hint="eastAsia" w:hAnsi="宋体" w:eastAsia="宋体" w:cs="宋体"/>
                <w:kern w:val="0"/>
                <w:sz w:val="21"/>
                <w:szCs w:val="21"/>
              </w:rPr>
            </w:pPr>
          </w:p>
        </w:tc>
        <w:tc>
          <w:tcPr>
            <w:tcW w:w="1088" w:type="dxa"/>
            <w:vAlign w:val="center"/>
          </w:tcPr>
          <w:p w14:paraId="2D7D550A">
            <w:pPr>
              <w:spacing w:after="0"/>
              <w:jc w:val="center"/>
              <w:rPr>
                <w:rFonts w:hint="eastAsia" w:hAnsi="宋体" w:eastAsia="宋体" w:cs="宋体"/>
                <w:sz w:val="21"/>
                <w:szCs w:val="21"/>
              </w:rPr>
            </w:pPr>
          </w:p>
        </w:tc>
        <w:tc>
          <w:tcPr>
            <w:tcW w:w="1100" w:type="dxa"/>
            <w:vAlign w:val="center"/>
          </w:tcPr>
          <w:p w14:paraId="6B5E6956">
            <w:pPr>
              <w:spacing w:after="0"/>
              <w:jc w:val="center"/>
              <w:rPr>
                <w:rFonts w:hint="eastAsia" w:hAnsi="宋体" w:eastAsia="宋体" w:cs="宋体"/>
                <w:sz w:val="21"/>
                <w:szCs w:val="21"/>
              </w:rPr>
            </w:pPr>
          </w:p>
        </w:tc>
        <w:tc>
          <w:tcPr>
            <w:tcW w:w="1906" w:type="dxa"/>
            <w:vAlign w:val="center"/>
          </w:tcPr>
          <w:p w14:paraId="77B85C87">
            <w:pPr>
              <w:spacing w:after="0"/>
              <w:jc w:val="center"/>
              <w:rPr>
                <w:rFonts w:hint="eastAsia" w:hAnsi="宋体" w:eastAsia="宋体" w:cs="宋体"/>
                <w:sz w:val="21"/>
                <w:szCs w:val="21"/>
              </w:rPr>
            </w:pPr>
          </w:p>
        </w:tc>
      </w:tr>
      <w:tr w14:paraId="4D9B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14:paraId="2E434800">
            <w:pPr>
              <w:spacing w:after="0"/>
              <w:jc w:val="center"/>
              <w:rPr>
                <w:rFonts w:hint="eastAsia" w:hAnsi="宋体" w:eastAsia="宋体" w:cs="宋体"/>
                <w:kern w:val="0"/>
                <w:sz w:val="21"/>
                <w:szCs w:val="21"/>
              </w:rPr>
            </w:pPr>
          </w:p>
        </w:tc>
        <w:tc>
          <w:tcPr>
            <w:tcW w:w="1617" w:type="dxa"/>
            <w:vAlign w:val="center"/>
          </w:tcPr>
          <w:p w14:paraId="49965889">
            <w:pPr>
              <w:spacing w:after="0"/>
              <w:jc w:val="center"/>
              <w:rPr>
                <w:rFonts w:hint="eastAsia" w:hAnsi="宋体" w:eastAsia="宋体" w:cs="宋体"/>
                <w:sz w:val="21"/>
                <w:szCs w:val="21"/>
              </w:rPr>
            </w:pPr>
          </w:p>
        </w:tc>
        <w:tc>
          <w:tcPr>
            <w:tcW w:w="1550" w:type="dxa"/>
            <w:vAlign w:val="center"/>
          </w:tcPr>
          <w:p w14:paraId="341D20F1">
            <w:pPr>
              <w:spacing w:after="0"/>
              <w:jc w:val="center"/>
              <w:rPr>
                <w:rFonts w:hint="eastAsia" w:hAnsi="宋体" w:eastAsia="宋体" w:cs="宋体"/>
                <w:sz w:val="21"/>
                <w:szCs w:val="21"/>
              </w:rPr>
            </w:pPr>
          </w:p>
        </w:tc>
        <w:tc>
          <w:tcPr>
            <w:tcW w:w="1578" w:type="dxa"/>
            <w:vAlign w:val="center"/>
          </w:tcPr>
          <w:p w14:paraId="1F62D401">
            <w:pPr>
              <w:spacing w:after="0"/>
              <w:jc w:val="center"/>
              <w:rPr>
                <w:rFonts w:hint="eastAsia" w:hAnsi="宋体" w:eastAsia="宋体" w:cs="宋体"/>
                <w:kern w:val="0"/>
                <w:sz w:val="21"/>
                <w:szCs w:val="21"/>
              </w:rPr>
            </w:pPr>
          </w:p>
        </w:tc>
        <w:tc>
          <w:tcPr>
            <w:tcW w:w="1088" w:type="dxa"/>
            <w:vAlign w:val="center"/>
          </w:tcPr>
          <w:p w14:paraId="5E4B1BED">
            <w:pPr>
              <w:spacing w:after="0"/>
              <w:jc w:val="center"/>
              <w:rPr>
                <w:rFonts w:hint="eastAsia" w:hAnsi="宋体" w:eastAsia="宋体" w:cs="宋体"/>
                <w:sz w:val="21"/>
                <w:szCs w:val="21"/>
              </w:rPr>
            </w:pPr>
          </w:p>
        </w:tc>
        <w:tc>
          <w:tcPr>
            <w:tcW w:w="1100" w:type="dxa"/>
            <w:vAlign w:val="center"/>
          </w:tcPr>
          <w:p w14:paraId="7F167C3E">
            <w:pPr>
              <w:spacing w:after="0"/>
              <w:jc w:val="center"/>
              <w:rPr>
                <w:rFonts w:hint="eastAsia" w:hAnsi="宋体" w:eastAsia="宋体" w:cs="宋体"/>
                <w:sz w:val="21"/>
                <w:szCs w:val="21"/>
              </w:rPr>
            </w:pPr>
          </w:p>
        </w:tc>
        <w:tc>
          <w:tcPr>
            <w:tcW w:w="1906" w:type="dxa"/>
            <w:vAlign w:val="center"/>
          </w:tcPr>
          <w:p w14:paraId="5BEB50D7">
            <w:pPr>
              <w:spacing w:after="0"/>
              <w:jc w:val="center"/>
              <w:rPr>
                <w:rFonts w:hint="eastAsia" w:hAnsi="宋体" w:eastAsia="宋体" w:cs="宋体"/>
                <w:sz w:val="21"/>
                <w:szCs w:val="21"/>
              </w:rPr>
            </w:pPr>
          </w:p>
        </w:tc>
      </w:tr>
      <w:tr w14:paraId="1285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14:paraId="1D57A0DE">
            <w:pPr>
              <w:spacing w:after="0"/>
              <w:jc w:val="center"/>
              <w:rPr>
                <w:rFonts w:hint="eastAsia" w:hAnsi="宋体" w:eastAsia="宋体" w:cs="宋体"/>
                <w:kern w:val="0"/>
                <w:sz w:val="21"/>
                <w:szCs w:val="21"/>
              </w:rPr>
            </w:pPr>
          </w:p>
        </w:tc>
        <w:tc>
          <w:tcPr>
            <w:tcW w:w="1617" w:type="dxa"/>
            <w:vAlign w:val="center"/>
          </w:tcPr>
          <w:p w14:paraId="69B8C686">
            <w:pPr>
              <w:spacing w:after="0"/>
              <w:jc w:val="center"/>
              <w:rPr>
                <w:rFonts w:hint="eastAsia" w:hAnsi="宋体" w:eastAsia="宋体" w:cs="宋体"/>
                <w:sz w:val="21"/>
                <w:szCs w:val="21"/>
              </w:rPr>
            </w:pPr>
          </w:p>
        </w:tc>
        <w:tc>
          <w:tcPr>
            <w:tcW w:w="1550" w:type="dxa"/>
            <w:vAlign w:val="center"/>
          </w:tcPr>
          <w:p w14:paraId="10BA71DA">
            <w:pPr>
              <w:spacing w:after="0"/>
              <w:jc w:val="center"/>
              <w:rPr>
                <w:rFonts w:hint="eastAsia" w:hAnsi="宋体" w:eastAsia="宋体" w:cs="宋体"/>
                <w:sz w:val="21"/>
                <w:szCs w:val="21"/>
              </w:rPr>
            </w:pPr>
          </w:p>
        </w:tc>
        <w:tc>
          <w:tcPr>
            <w:tcW w:w="1578" w:type="dxa"/>
            <w:vAlign w:val="center"/>
          </w:tcPr>
          <w:p w14:paraId="040395BB">
            <w:pPr>
              <w:spacing w:after="0"/>
              <w:jc w:val="center"/>
              <w:rPr>
                <w:rFonts w:hint="eastAsia" w:hAnsi="宋体" w:eastAsia="宋体" w:cs="宋体"/>
                <w:kern w:val="0"/>
                <w:sz w:val="21"/>
                <w:szCs w:val="21"/>
              </w:rPr>
            </w:pPr>
          </w:p>
        </w:tc>
        <w:tc>
          <w:tcPr>
            <w:tcW w:w="1088" w:type="dxa"/>
            <w:vAlign w:val="center"/>
          </w:tcPr>
          <w:p w14:paraId="37B79E8D">
            <w:pPr>
              <w:spacing w:after="0"/>
              <w:jc w:val="center"/>
              <w:rPr>
                <w:rFonts w:hint="eastAsia" w:hAnsi="宋体" w:eastAsia="宋体" w:cs="宋体"/>
                <w:sz w:val="21"/>
                <w:szCs w:val="21"/>
              </w:rPr>
            </w:pPr>
          </w:p>
        </w:tc>
        <w:tc>
          <w:tcPr>
            <w:tcW w:w="1100" w:type="dxa"/>
            <w:vAlign w:val="center"/>
          </w:tcPr>
          <w:p w14:paraId="3007E2CA">
            <w:pPr>
              <w:spacing w:after="0"/>
              <w:jc w:val="center"/>
              <w:rPr>
                <w:rFonts w:hint="eastAsia" w:hAnsi="宋体" w:eastAsia="宋体" w:cs="宋体"/>
                <w:sz w:val="21"/>
                <w:szCs w:val="21"/>
              </w:rPr>
            </w:pPr>
          </w:p>
        </w:tc>
        <w:tc>
          <w:tcPr>
            <w:tcW w:w="1906" w:type="dxa"/>
            <w:vAlign w:val="center"/>
          </w:tcPr>
          <w:p w14:paraId="1EA315DA">
            <w:pPr>
              <w:spacing w:after="0"/>
              <w:jc w:val="center"/>
              <w:rPr>
                <w:rFonts w:hint="eastAsia" w:hAnsi="宋体" w:eastAsia="宋体" w:cs="宋体"/>
                <w:sz w:val="21"/>
                <w:szCs w:val="21"/>
              </w:rPr>
            </w:pPr>
          </w:p>
        </w:tc>
      </w:tr>
      <w:tr w14:paraId="46F8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14:paraId="47CF12C7">
            <w:pPr>
              <w:spacing w:after="0"/>
              <w:jc w:val="center"/>
              <w:rPr>
                <w:rFonts w:hint="eastAsia" w:hAnsi="宋体" w:eastAsia="宋体" w:cs="宋体"/>
                <w:kern w:val="0"/>
                <w:sz w:val="21"/>
                <w:szCs w:val="21"/>
              </w:rPr>
            </w:pPr>
          </w:p>
        </w:tc>
        <w:tc>
          <w:tcPr>
            <w:tcW w:w="1617" w:type="dxa"/>
            <w:vAlign w:val="center"/>
          </w:tcPr>
          <w:p w14:paraId="2115006D">
            <w:pPr>
              <w:spacing w:after="0"/>
              <w:jc w:val="center"/>
              <w:rPr>
                <w:rFonts w:hint="eastAsia" w:hAnsi="宋体" w:eastAsia="宋体" w:cs="宋体"/>
                <w:sz w:val="21"/>
                <w:szCs w:val="21"/>
              </w:rPr>
            </w:pPr>
          </w:p>
        </w:tc>
        <w:tc>
          <w:tcPr>
            <w:tcW w:w="1550" w:type="dxa"/>
            <w:vAlign w:val="center"/>
          </w:tcPr>
          <w:p w14:paraId="19B4EEEF">
            <w:pPr>
              <w:spacing w:after="0"/>
              <w:jc w:val="center"/>
              <w:rPr>
                <w:rFonts w:hint="eastAsia" w:hAnsi="宋体" w:eastAsia="宋体" w:cs="宋体"/>
                <w:sz w:val="21"/>
                <w:szCs w:val="21"/>
              </w:rPr>
            </w:pPr>
          </w:p>
        </w:tc>
        <w:tc>
          <w:tcPr>
            <w:tcW w:w="1578" w:type="dxa"/>
            <w:vAlign w:val="center"/>
          </w:tcPr>
          <w:p w14:paraId="1D082FA1">
            <w:pPr>
              <w:spacing w:after="0"/>
              <w:jc w:val="center"/>
              <w:rPr>
                <w:rFonts w:hint="eastAsia" w:hAnsi="宋体" w:eastAsia="宋体" w:cs="宋体"/>
                <w:kern w:val="0"/>
                <w:sz w:val="21"/>
                <w:szCs w:val="21"/>
              </w:rPr>
            </w:pPr>
          </w:p>
        </w:tc>
        <w:tc>
          <w:tcPr>
            <w:tcW w:w="1088" w:type="dxa"/>
            <w:vAlign w:val="center"/>
          </w:tcPr>
          <w:p w14:paraId="51C73E90">
            <w:pPr>
              <w:spacing w:after="0"/>
              <w:jc w:val="center"/>
              <w:rPr>
                <w:rFonts w:hint="eastAsia" w:hAnsi="宋体" w:eastAsia="宋体" w:cs="宋体"/>
                <w:sz w:val="21"/>
                <w:szCs w:val="21"/>
              </w:rPr>
            </w:pPr>
          </w:p>
        </w:tc>
        <w:tc>
          <w:tcPr>
            <w:tcW w:w="1100" w:type="dxa"/>
            <w:vAlign w:val="center"/>
          </w:tcPr>
          <w:p w14:paraId="2C473375">
            <w:pPr>
              <w:spacing w:after="0"/>
              <w:jc w:val="center"/>
              <w:rPr>
                <w:rFonts w:hint="eastAsia" w:hAnsi="宋体" w:eastAsia="宋体" w:cs="宋体"/>
                <w:sz w:val="21"/>
                <w:szCs w:val="21"/>
              </w:rPr>
            </w:pPr>
          </w:p>
        </w:tc>
        <w:tc>
          <w:tcPr>
            <w:tcW w:w="1906" w:type="dxa"/>
            <w:vAlign w:val="center"/>
          </w:tcPr>
          <w:p w14:paraId="2FA4F79B">
            <w:pPr>
              <w:spacing w:after="0"/>
              <w:jc w:val="center"/>
              <w:rPr>
                <w:rFonts w:hint="eastAsia" w:hAnsi="宋体" w:eastAsia="宋体" w:cs="宋体"/>
                <w:sz w:val="21"/>
                <w:szCs w:val="21"/>
              </w:rPr>
            </w:pPr>
          </w:p>
        </w:tc>
      </w:tr>
      <w:tr w14:paraId="4DC4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vAlign w:val="center"/>
          </w:tcPr>
          <w:p w14:paraId="4C04F629">
            <w:pPr>
              <w:spacing w:after="0"/>
              <w:jc w:val="center"/>
              <w:rPr>
                <w:rFonts w:hint="eastAsia" w:hAnsi="宋体" w:eastAsia="宋体" w:cs="宋体"/>
                <w:kern w:val="0"/>
                <w:sz w:val="21"/>
                <w:szCs w:val="21"/>
              </w:rPr>
            </w:pPr>
          </w:p>
        </w:tc>
        <w:tc>
          <w:tcPr>
            <w:tcW w:w="1617" w:type="dxa"/>
            <w:vAlign w:val="center"/>
          </w:tcPr>
          <w:p w14:paraId="548CD874">
            <w:pPr>
              <w:spacing w:after="0"/>
              <w:jc w:val="center"/>
              <w:rPr>
                <w:rFonts w:hint="eastAsia" w:hAnsi="宋体" w:eastAsia="宋体" w:cs="宋体"/>
                <w:sz w:val="21"/>
                <w:szCs w:val="21"/>
              </w:rPr>
            </w:pPr>
          </w:p>
        </w:tc>
        <w:tc>
          <w:tcPr>
            <w:tcW w:w="1550" w:type="dxa"/>
            <w:vAlign w:val="center"/>
          </w:tcPr>
          <w:p w14:paraId="5A4E5AD3">
            <w:pPr>
              <w:spacing w:after="0"/>
              <w:jc w:val="center"/>
              <w:rPr>
                <w:rFonts w:hint="eastAsia" w:hAnsi="宋体" w:eastAsia="宋体" w:cs="宋体"/>
                <w:sz w:val="21"/>
                <w:szCs w:val="21"/>
              </w:rPr>
            </w:pPr>
          </w:p>
        </w:tc>
        <w:tc>
          <w:tcPr>
            <w:tcW w:w="1578" w:type="dxa"/>
            <w:vAlign w:val="center"/>
          </w:tcPr>
          <w:p w14:paraId="106A2CE6">
            <w:pPr>
              <w:spacing w:after="0"/>
              <w:jc w:val="center"/>
              <w:rPr>
                <w:rFonts w:hint="eastAsia" w:hAnsi="宋体" w:eastAsia="宋体" w:cs="宋体"/>
                <w:kern w:val="0"/>
                <w:sz w:val="21"/>
                <w:szCs w:val="21"/>
              </w:rPr>
            </w:pPr>
          </w:p>
        </w:tc>
        <w:tc>
          <w:tcPr>
            <w:tcW w:w="1088" w:type="dxa"/>
            <w:vAlign w:val="center"/>
          </w:tcPr>
          <w:p w14:paraId="4F2EA09B">
            <w:pPr>
              <w:spacing w:after="0"/>
              <w:jc w:val="center"/>
              <w:rPr>
                <w:rFonts w:hint="eastAsia" w:hAnsi="宋体" w:eastAsia="宋体" w:cs="宋体"/>
                <w:sz w:val="21"/>
                <w:szCs w:val="21"/>
              </w:rPr>
            </w:pPr>
          </w:p>
        </w:tc>
        <w:tc>
          <w:tcPr>
            <w:tcW w:w="1100" w:type="dxa"/>
            <w:vAlign w:val="center"/>
          </w:tcPr>
          <w:p w14:paraId="780B4FF1">
            <w:pPr>
              <w:spacing w:after="0"/>
              <w:jc w:val="center"/>
              <w:rPr>
                <w:rFonts w:hint="eastAsia" w:hAnsi="宋体" w:eastAsia="宋体" w:cs="宋体"/>
                <w:sz w:val="21"/>
                <w:szCs w:val="21"/>
              </w:rPr>
            </w:pPr>
          </w:p>
        </w:tc>
        <w:tc>
          <w:tcPr>
            <w:tcW w:w="1906" w:type="dxa"/>
            <w:vAlign w:val="center"/>
          </w:tcPr>
          <w:p w14:paraId="63B16FD2">
            <w:pPr>
              <w:spacing w:after="0"/>
              <w:jc w:val="center"/>
              <w:rPr>
                <w:rFonts w:hint="eastAsia" w:hAnsi="宋体" w:eastAsia="宋体" w:cs="宋体"/>
                <w:sz w:val="21"/>
                <w:szCs w:val="21"/>
              </w:rPr>
            </w:pPr>
          </w:p>
        </w:tc>
      </w:tr>
      <w:tr w14:paraId="1299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3" w:type="dxa"/>
            <w:gridSpan w:val="2"/>
            <w:vAlign w:val="center"/>
          </w:tcPr>
          <w:p w14:paraId="2DA1652F">
            <w:pPr>
              <w:spacing w:after="0"/>
              <w:jc w:val="center"/>
              <w:rPr>
                <w:rFonts w:hint="eastAsia" w:hAnsi="宋体" w:eastAsia="宋体"/>
                <w:b/>
                <w:sz w:val="24"/>
              </w:rPr>
            </w:pPr>
            <w:r>
              <w:rPr>
                <w:rFonts w:hint="eastAsia" w:hAnsi="宋体" w:eastAsia="宋体"/>
                <w:b/>
                <w:sz w:val="24"/>
              </w:rPr>
              <w:t>合计</w:t>
            </w:r>
          </w:p>
        </w:tc>
        <w:tc>
          <w:tcPr>
            <w:tcW w:w="1550" w:type="dxa"/>
            <w:vAlign w:val="center"/>
          </w:tcPr>
          <w:p w14:paraId="770ACCBA">
            <w:pPr>
              <w:spacing w:after="0"/>
              <w:jc w:val="center"/>
              <w:rPr>
                <w:rFonts w:hint="eastAsia" w:hAnsi="宋体" w:eastAsia="宋体" w:cs="宋体"/>
                <w:kern w:val="0"/>
                <w:sz w:val="21"/>
                <w:szCs w:val="21"/>
              </w:rPr>
            </w:pPr>
            <w:r>
              <w:rPr>
                <w:rFonts w:hint="eastAsia" w:hAnsi="宋体" w:eastAsia="宋体" w:cs="宋体"/>
                <w:kern w:val="0"/>
                <w:sz w:val="21"/>
                <w:szCs w:val="21"/>
              </w:rPr>
              <w:t>——</w:t>
            </w:r>
          </w:p>
        </w:tc>
        <w:tc>
          <w:tcPr>
            <w:tcW w:w="1578" w:type="dxa"/>
            <w:vAlign w:val="center"/>
          </w:tcPr>
          <w:p w14:paraId="01423742">
            <w:pPr>
              <w:spacing w:after="0"/>
              <w:jc w:val="center"/>
              <w:rPr>
                <w:rFonts w:hint="eastAsia" w:hAnsi="宋体" w:eastAsia="宋体" w:cs="宋体"/>
                <w:kern w:val="0"/>
                <w:sz w:val="21"/>
                <w:szCs w:val="21"/>
              </w:rPr>
            </w:pPr>
          </w:p>
        </w:tc>
        <w:tc>
          <w:tcPr>
            <w:tcW w:w="1088" w:type="dxa"/>
            <w:vAlign w:val="center"/>
          </w:tcPr>
          <w:p w14:paraId="3728E4B2">
            <w:pPr>
              <w:spacing w:after="0"/>
              <w:jc w:val="center"/>
              <w:rPr>
                <w:rFonts w:hint="eastAsia" w:hAnsi="宋体" w:eastAsia="宋体" w:cs="宋体"/>
                <w:kern w:val="0"/>
                <w:sz w:val="21"/>
                <w:szCs w:val="21"/>
              </w:rPr>
            </w:pPr>
            <w:r>
              <w:rPr>
                <w:rFonts w:hint="eastAsia" w:hAnsi="宋体" w:eastAsia="宋体" w:cs="宋体"/>
                <w:kern w:val="0"/>
                <w:sz w:val="21"/>
                <w:szCs w:val="21"/>
              </w:rPr>
              <w:t>——</w:t>
            </w:r>
          </w:p>
        </w:tc>
        <w:tc>
          <w:tcPr>
            <w:tcW w:w="1100" w:type="dxa"/>
            <w:vAlign w:val="center"/>
          </w:tcPr>
          <w:p w14:paraId="0C9CA405">
            <w:pPr>
              <w:spacing w:after="0"/>
              <w:jc w:val="center"/>
              <w:rPr>
                <w:rFonts w:hint="eastAsia" w:hAnsi="宋体" w:eastAsia="宋体" w:cs="宋体"/>
                <w:kern w:val="0"/>
                <w:sz w:val="21"/>
                <w:szCs w:val="21"/>
              </w:rPr>
            </w:pPr>
          </w:p>
        </w:tc>
        <w:tc>
          <w:tcPr>
            <w:tcW w:w="1906" w:type="dxa"/>
            <w:vAlign w:val="center"/>
          </w:tcPr>
          <w:p w14:paraId="53844C2C">
            <w:pPr>
              <w:spacing w:after="0"/>
              <w:jc w:val="center"/>
              <w:rPr>
                <w:rFonts w:hint="eastAsia" w:hAnsi="宋体" w:eastAsia="宋体" w:cs="宋体"/>
                <w:sz w:val="21"/>
                <w:szCs w:val="21"/>
              </w:rPr>
            </w:pPr>
            <w:r>
              <w:rPr>
                <w:rFonts w:hint="eastAsia" w:hAnsi="宋体" w:eastAsia="宋体" w:cs="宋体"/>
                <w:sz w:val="21"/>
                <w:szCs w:val="21"/>
              </w:rPr>
              <w:t>——</w:t>
            </w:r>
          </w:p>
        </w:tc>
      </w:tr>
    </w:tbl>
    <w:p w14:paraId="6412D10B">
      <w:pPr>
        <w:spacing w:after="0"/>
        <w:jc w:val="left"/>
        <w:rPr>
          <w:rFonts w:hAnsi="Times New Roman"/>
          <w:sz w:val="28"/>
          <w:szCs w:val="28"/>
        </w:rPr>
      </w:pPr>
      <w:r>
        <w:rPr>
          <w:rFonts w:hint="eastAsia" w:hAnsi="Times New Roman"/>
          <w:sz w:val="28"/>
          <w:szCs w:val="28"/>
        </w:rPr>
        <w:t>备注：</w:t>
      </w:r>
    </w:p>
    <w:p w14:paraId="67109F91">
      <w:pPr>
        <w:spacing w:after="0"/>
        <w:jc w:val="left"/>
        <w:rPr>
          <w:rFonts w:hAnsi="Times New Roman"/>
          <w:sz w:val="28"/>
          <w:szCs w:val="28"/>
        </w:rPr>
      </w:pPr>
      <w:r>
        <w:rPr>
          <w:rFonts w:hint="eastAsia" w:hAnsi="Times New Roman"/>
          <w:sz w:val="28"/>
          <w:szCs w:val="28"/>
        </w:rPr>
        <w:t>1.项目拟新增设备/软件是指自</w:t>
      </w:r>
      <w:r>
        <w:rPr>
          <w:rFonts w:hint="eastAsia" w:hAnsi="Times New Roman"/>
          <w:b/>
          <w:bCs/>
          <w:sz w:val="28"/>
          <w:szCs w:val="28"/>
        </w:rPr>
        <w:t>项目申报之日</w:t>
      </w:r>
      <w:r>
        <w:rPr>
          <w:rFonts w:hint="eastAsia" w:hAnsi="Times New Roman"/>
          <w:sz w:val="28"/>
          <w:szCs w:val="28"/>
        </w:rPr>
        <w:t>至</w:t>
      </w:r>
      <w:r>
        <w:rPr>
          <w:rFonts w:hint="eastAsia" w:hAnsi="Times New Roman"/>
          <w:b/>
          <w:bCs/>
          <w:sz w:val="28"/>
          <w:szCs w:val="28"/>
        </w:rPr>
        <w:t>项目建设期结束</w:t>
      </w:r>
      <w:r>
        <w:rPr>
          <w:rFonts w:hint="eastAsia" w:hAnsi="Times New Roman"/>
          <w:sz w:val="28"/>
          <w:szCs w:val="28"/>
        </w:rPr>
        <w:t>计划新增设备/软件；</w:t>
      </w:r>
    </w:p>
    <w:p w14:paraId="6FD9EB29">
      <w:pPr>
        <w:spacing w:after="0"/>
        <w:jc w:val="left"/>
        <w:rPr>
          <w:rFonts w:hAnsi="Times New Roman"/>
          <w:sz w:val="28"/>
          <w:szCs w:val="28"/>
        </w:rPr>
      </w:pPr>
      <w:r>
        <w:rPr>
          <w:rFonts w:hint="eastAsia" w:hAnsi="Times New Roman"/>
          <w:sz w:val="28"/>
          <w:szCs w:val="28"/>
        </w:rPr>
        <w:t>2.本表格设备须按照设备参考单价从高到低顺序依次排序。</w:t>
      </w:r>
    </w:p>
    <w:p w14:paraId="606EE47C">
      <w:pPr>
        <w:pStyle w:val="3"/>
        <w:spacing w:before="0" w:after="0"/>
        <w:jc w:val="both"/>
      </w:pPr>
    </w:p>
    <w:p w14:paraId="7B242D32">
      <w:pPr>
        <w:pStyle w:val="2"/>
        <w:spacing w:after="0"/>
        <w:rPr>
          <w:rFonts w:hint="eastAsia"/>
        </w:rPr>
        <w:sectPr>
          <w:pgSz w:w="11906" w:h="16838"/>
          <w:pgMar w:top="1134" w:right="1559" w:bottom="1134" w:left="1644" w:header="851" w:footer="992" w:gutter="0"/>
          <w:pgNumType w:fmt="decimal"/>
          <w:cols w:space="720" w:num="1"/>
          <w:titlePg/>
          <w:docGrid w:type="lines" w:linePitch="312" w:charSpace="0"/>
        </w:sectPr>
      </w:pPr>
    </w:p>
    <w:p w14:paraId="657C2F33">
      <w:pPr>
        <w:spacing w:after="0"/>
        <w:outlineLvl w:val="1"/>
        <w:rPr>
          <w:rFonts w:hint="eastAsia" w:ascii="黑体" w:hAnsi="黑体" w:eastAsia="黑体" w:cs="黑体"/>
          <w:szCs w:val="32"/>
        </w:rPr>
      </w:pPr>
      <w:r>
        <w:rPr>
          <w:rFonts w:hint="eastAsia" w:ascii="黑体" w:hAnsi="黑体" w:eastAsia="黑体" w:cs="黑体"/>
          <w:szCs w:val="32"/>
        </w:rPr>
        <w:t>附件</w:t>
      </w:r>
      <w:r>
        <w:rPr>
          <w:rFonts w:hint="eastAsia" w:ascii="黑体" w:hAnsi="黑体" w:eastAsia="黑体" w:cs="黑体"/>
          <w:szCs w:val="32"/>
          <w:lang w:val="en-US" w:eastAsia="zh-CN"/>
        </w:rPr>
        <w:t>1-</w:t>
      </w:r>
      <w:r>
        <w:rPr>
          <w:rFonts w:hint="eastAsia" w:ascii="黑体" w:hAnsi="黑体" w:eastAsia="黑体" w:cs="黑体"/>
          <w:szCs w:val="32"/>
        </w:rPr>
        <w:t>2-2</w:t>
      </w:r>
      <w:r>
        <w:rPr>
          <w:rFonts w:ascii="黑体" w:hAnsi="黑体" w:eastAsia="黑体" w:cs="黑体"/>
          <w:szCs w:val="32"/>
        </w:rPr>
        <w:t>.1</w:t>
      </w:r>
    </w:p>
    <w:p w14:paraId="2A12360B">
      <w:pPr>
        <w:spacing w:after="0"/>
        <w:jc w:val="both"/>
        <w:outlineLvl w:val="2"/>
        <w:rPr>
          <w:rFonts w:hint="eastAsia" w:ascii="方正小标宋简体" w:hAnsi="方正小标宋简体" w:eastAsia="方正小标宋简体" w:cs="方正小标宋简体"/>
          <w:bCs/>
          <w:sz w:val="44"/>
          <w:szCs w:val="44"/>
        </w:rPr>
      </w:pPr>
    </w:p>
    <w:p w14:paraId="1726CBE0">
      <w:pPr>
        <w:spacing w:after="0"/>
        <w:jc w:val="center"/>
        <w:outlineLvl w:val="2"/>
        <w:rPr>
          <w:rFonts w:hint="eastAsia" w:ascii="宋体" w:hAnsi="宋体" w:eastAsia="宋体"/>
          <w:b/>
          <w:sz w:val="44"/>
          <w:szCs w:val="44"/>
        </w:rPr>
      </w:pPr>
      <w:r>
        <w:rPr>
          <w:rFonts w:hint="eastAsia" w:ascii="方正小标宋简体" w:hAnsi="方正小标宋简体" w:eastAsia="方正小标宋简体" w:cs="方正小标宋简体"/>
          <w:bCs/>
          <w:sz w:val="44"/>
          <w:szCs w:val="44"/>
        </w:rPr>
        <w:t>项目申报与建设管理承诺函</w:t>
      </w:r>
    </w:p>
    <w:p w14:paraId="570E6FB6">
      <w:pPr>
        <w:tabs>
          <w:tab w:val="right" w:pos="8505"/>
        </w:tabs>
        <w:spacing w:after="0"/>
        <w:rPr>
          <w:rFonts w:hint="eastAsia" w:hAnsi="Times New Roman"/>
          <w:szCs w:val="32"/>
        </w:rPr>
      </w:pPr>
    </w:p>
    <w:p w14:paraId="36E217CE">
      <w:pPr>
        <w:tabs>
          <w:tab w:val="right" w:pos="8505"/>
        </w:tabs>
        <w:spacing w:after="0"/>
        <w:rPr>
          <w:rFonts w:hAnsi="Times New Roman"/>
          <w:szCs w:val="32"/>
        </w:rPr>
      </w:pPr>
      <w:r>
        <w:rPr>
          <w:rFonts w:hint="eastAsia" w:hAnsi="Times New Roman"/>
          <w:szCs w:val="32"/>
        </w:rPr>
        <w:t>深圳市发展和改革委员会：</w:t>
      </w:r>
      <w:r>
        <w:rPr>
          <w:rFonts w:hAnsi="Times New Roman"/>
          <w:szCs w:val="32"/>
        </w:rPr>
        <w:tab/>
      </w:r>
    </w:p>
    <w:p w14:paraId="7FCCAD11">
      <w:pPr>
        <w:spacing w:after="0"/>
        <w:ind w:firstLine="632" w:firstLineChars="200"/>
        <w:rPr>
          <w:rFonts w:hAnsi="Times New Roman"/>
          <w:szCs w:val="32"/>
        </w:rPr>
      </w:pPr>
      <w:r>
        <w:rPr>
          <w:rFonts w:hint="eastAsia" w:hAnsi="Times New Roman"/>
          <w:szCs w:val="32"/>
        </w:rPr>
        <w:t>我单位</w:t>
      </w:r>
      <w:r>
        <w:rPr>
          <w:rFonts w:hint="eastAsia" w:hAnsi="Times New Roman"/>
          <w:szCs w:val="32"/>
          <w:u w:val="single"/>
        </w:rPr>
        <w:t xml:space="preserve">                       </w:t>
      </w:r>
      <w:r>
        <w:rPr>
          <w:rFonts w:hint="eastAsia" w:hAnsi="Times New Roman"/>
          <w:szCs w:val="32"/>
        </w:rPr>
        <w:t xml:space="preserve"> 项目，已明确规划建设，为保证项目如期建成和有效运行，就项目申报与建设管理承诺如下：</w:t>
      </w:r>
    </w:p>
    <w:p w14:paraId="508B3206">
      <w:pPr>
        <w:spacing w:after="0"/>
        <w:ind w:firstLine="632" w:firstLineChars="200"/>
        <w:rPr>
          <w:rFonts w:ascii="Times New Roman" w:hAnsi="Times New Roman"/>
          <w:szCs w:val="32"/>
        </w:rPr>
      </w:pPr>
      <w:r>
        <w:rPr>
          <w:rFonts w:hint="eastAsia" w:hAnsi="Times New Roman"/>
          <w:szCs w:val="32"/>
        </w:rPr>
        <w:t>1.</w:t>
      </w:r>
      <w:r>
        <w:rPr>
          <w:rFonts w:hint="eastAsia" w:ascii="Times New Roman" w:hAnsi="Times New Roman"/>
          <w:szCs w:val="32"/>
        </w:rPr>
        <w:t>我单位</w:t>
      </w:r>
      <w:r>
        <w:rPr>
          <w:rFonts w:ascii="Times New Roman" w:hAnsi="Times New Roman"/>
          <w:szCs w:val="32"/>
        </w:rPr>
        <w:t>对</w:t>
      </w:r>
      <w:r>
        <w:rPr>
          <w:rFonts w:hint="eastAsia" w:ascii="Times New Roman" w:hAnsi="Times New Roman"/>
          <w:szCs w:val="32"/>
        </w:rPr>
        <w:t>项目申请报告</w:t>
      </w:r>
      <w:r>
        <w:rPr>
          <w:rFonts w:ascii="Times New Roman" w:hAnsi="Times New Roman"/>
          <w:szCs w:val="32"/>
        </w:rPr>
        <w:t>内容和附属文件等申请材料的合法性、</w:t>
      </w:r>
      <w:r>
        <w:rPr>
          <w:rFonts w:hint="eastAsia" w:ascii="Times New Roman" w:hAnsi="Times New Roman"/>
          <w:szCs w:val="32"/>
        </w:rPr>
        <w:t>真实性、</w:t>
      </w:r>
      <w:r>
        <w:rPr>
          <w:rFonts w:ascii="Times New Roman" w:hAnsi="Times New Roman"/>
          <w:szCs w:val="32"/>
        </w:rPr>
        <w:t>准确性和</w:t>
      </w:r>
      <w:r>
        <w:rPr>
          <w:rFonts w:hint="eastAsia" w:ascii="Times New Roman" w:hAnsi="Times New Roman"/>
          <w:szCs w:val="32"/>
        </w:rPr>
        <w:t>完整性</w:t>
      </w:r>
      <w:r>
        <w:rPr>
          <w:rFonts w:ascii="Times New Roman" w:hAnsi="Times New Roman"/>
          <w:szCs w:val="32"/>
        </w:rPr>
        <w:t>负责。</w:t>
      </w:r>
    </w:p>
    <w:p w14:paraId="266435DA">
      <w:pPr>
        <w:spacing w:after="0"/>
        <w:ind w:firstLine="632" w:firstLineChars="200"/>
        <w:rPr>
          <w:rFonts w:hAnsi="Times New Roman"/>
          <w:szCs w:val="32"/>
        </w:rPr>
      </w:pPr>
      <w:r>
        <w:rPr>
          <w:rFonts w:hint="eastAsia" w:ascii="Times New Roman" w:hAnsi="Times New Roman"/>
          <w:szCs w:val="32"/>
        </w:rPr>
        <w:t>2.</w:t>
      </w:r>
      <w:r>
        <w:rPr>
          <w:rFonts w:hint="eastAsia" w:hAnsi="Times New Roman"/>
          <w:szCs w:val="32"/>
        </w:rPr>
        <w:t>此前我单位承担建设的已获市级政府资金补助项目与本次申报项目建设内容和项目投资等方面无任何重复。</w:t>
      </w:r>
    </w:p>
    <w:p w14:paraId="3900F63A">
      <w:pPr>
        <w:spacing w:after="0"/>
        <w:ind w:firstLine="632" w:firstLineChars="200"/>
        <w:rPr>
          <w:rFonts w:hAnsi="Times New Roman"/>
          <w:szCs w:val="32"/>
        </w:rPr>
      </w:pPr>
      <w:r>
        <w:rPr>
          <w:rFonts w:hint="eastAsia" w:hAnsi="Times New Roman"/>
          <w:szCs w:val="32"/>
        </w:rPr>
        <w:t>3.本项目建设内容和运营目标确保与资金申请报告的建设内容和目标一致，并确保资金已落实到位。</w:t>
      </w:r>
    </w:p>
    <w:p w14:paraId="3C8428D8">
      <w:pPr>
        <w:spacing w:after="0"/>
        <w:ind w:firstLine="632" w:firstLineChars="200"/>
        <w:rPr>
          <w:rFonts w:hAnsi="Times New Roman"/>
          <w:szCs w:val="32"/>
        </w:rPr>
      </w:pPr>
      <w:r>
        <w:rPr>
          <w:rFonts w:hint="eastAsia" w:hAnsi="Times New Roman"/>
          <w:szCs w:val="32"/>
        </w:rPr>
        <w:t>4.本项目建设场地已落实。建设地址位于</w:t>
      </w:r>
      <w:r>
        <w:rPr>
          <w:rFonts w:hint="eastAsia" w:hAnsi="Times New Roman"/>
          <w:szCs w:val="32"/>
          <w:u w:val="single"/>
        </w:rPr>
        <w:t xml:space="preserve">                   </w:t>
      </w:r>
      <w:r>
        <w:rPr>
          <w:rFonts w:hint="eastAsia" w:hAnsi="Times New Roman"/>
          <w:szCs w:val="32"/>
        </w:rPr>
        <w:t>，建筑面积</w:t>
      </w:r>
      <w:r>
        <w:rPr>
          <w:rFonts w:hint="eastAsia" w:hAnsi="Times New Roman"/>
          <w:szCs w:val="32"/>
          <w:u w:val="single"/>
        </w:rPr>
        <w:t xml:space="preserve">        </w:t>
      </w:r>
      <w:r>
        <w:rPr>
          <w:rFonts w:hint="eastAsia" w:hAnsi="Times New Roman"/>
          <w:szCs w:val="32"/>
        </w:rPr>
        <w:t>平方米。</w:t>
      </w:r>
    </w:p>
    <w:p w14:paraId="2BAAB584">
      <w:pPr>
        <w:spacing w:after="0"/>
        <w:ind w:firstLine="632" w:firstLineChars="200"/>
        <w:rPr>
          <w:rFonts w:hAnsi="Times New Roman"/>
          <w:szCs w:val="32"/>
        </w:rPr>
      </w:pPr>
      <w:r>
        <w:rPr>
          <w:rFonts w:hint="eastAsia" w:hAnsi="Times New Roman"/>
          <w:szCs w:val="32"/>
        </w:rPr>
        <w:t>5.本项目建设和运营将建立长期运营管理制度和考核体系，</w:t>
      </w:r>
      <w:r>
        <w:rPr>
          <w:rFonts w:hint="eastAsia" w:hAnsi="Times New Roman"/>
          <w:szCs w:val="32"/>
          <w:u w:val="single"/>
        </w:rPr>
        <w:t xml:space="preserve">        </w:t>
      </w:r>
      <w:r>
        <w:rPr>
          <w:rFonts w:hint="eastAsia" w:hAnsi="Times New Roman"/>
          <w:szCs w:val="32"/>
        </w:rPr>
        <w:t>为项目负责人，身份证号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为项目申报人，身份证号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为项目答辩人，身份证号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。以上人员均为我单位正式员工，社保缴纳记录详见团队成员证明材料。</w:t>
      </w:r>
    </w:p>
    <w:p w14:paraId="18F3EE61">
      <w:pPr>
        <w:spacing w:after="0"/>
        <w:ind w:firstLine="632" w:firstLineChars="200"/>
        <w:rPr>
          <w:rFonts w:hAnsi="Times New Roman"/>
          <w:szCs w:val="32"/>
        </w:rPr>
      </w:pPr>
      <w:r>
        <w:rPr>
          <w:rFonts w:hint="eastAsia" w:hAnsi="Times New Roman"/>
          <w:szCs w:val="32"/>
        </w:rPr>
        <w:t>6.我单位开发的知识产权明晰完整，归属或技术来源正当合法，未剽窃他人成果，未侵犯他人的知识产权或商业机密。</w:t>
      </w:r>
    </w:p>
    <w:p w14:paraId="0AA5004F">
      <w:pPr>
        <w:widowControl/>
        <w:spacing w:after="0"/>
        <w:ind w:firstLine="632" w:firstLineChars="200"/>
        <w:jc w:val="left"/>
        <w:rPr>
          <w:rFonts w:hint="eastAsia"/>
          <w:szCs w:val="20"/>
        </w:rPr>
      </w:pPr>
      <w:r>
        <w:rPr>
          <w:rFonts w:hint="eastAsia"/>
          <w:szCs w:val="20"/>
        </w:rPr>
        <w:t>7.我单位未违反国家、省、市联合惩戒政策和制度规定，未被列入严重失信主体名单，提供</w:t>
      </w:r>
      <w:r>
        <w:rPr>
          <w:rFonts w:hint="eastAsia"/>
          <w:b/>
          <w:bCs/>
          <w:szCs w:val="20"/>
        </w:rPr>
        <w:t>国家、省、市信用网站下载</w:t>
      </w:r>
      <w:r>
        <w:rPr>
          <w:rFonts w:hint="eastAsia"/>
          <w:szCs w:val="20"/>
        </w:rPr>
        <w:t>的信用报告详见附件。</w:t>
      </w:r>
    </w:p>
    <w:p w14:paraId="20FF8536">
      <w:pPr>
        <w:spacing w:after="0"/>
        <w:ind w:firstLine="632" w:firstLineChars="200"/>
        <w:rPr>
          <w:rFonts w:hAnsi="Times New Roman"/>
          <w:szCs w:val="32"/>
        </w:rPr>
      </w:pPr>
      <w:r>
        <w:rPr>
          <w:rFonts w:hint="eastAsia" w:hAnsi="Times New Roman"/>
          <w:szCs w:val="32"/>
        </w:rPr>
        <w:t>8.若发生与上述承诺相违背的事实，由我单位承担全部法律责任。</w:t>
      </w:r>
    </w:p>
    <w:p w14:paraId="0E629C24">
      <w:pPr>
        <w:spacing w:after="0"/>
        <w:ind w:firstLine="632" w:firstLineChars="200"/>
        <w:rPr>
          <w:rFonts w:hAnsi="Times New Roman"/>
          <w:szCs w:val="32"/>
        </w:rPr>
      </w:pPr>
    </w:p>
    <w:p w14:paraId="39250457">
      <w:pPr>
        <w:spacing w:after="0"/>
        <w:ind w:firstLine="632" w:firstLineChars="200"/>
        <w:rPr>
          <w:rFonts w:hAnsi="Times New Roman"/>
          <w:szCs w:val="32"/>
        </w:rPr>
      </w:pPr>
      <w:r>
        <w:rPr>
          <w:rFonts w:hint="eastAsia" w:hAnsi="Times New Roman"/>
          <w:szCs w:val="32"/>
        </w:rPr>
        <w:t>附件：信用报告</w:t>
      </w:r>
    </w:p>
    <w:p w14:paraId="5F4D2878">
      <w:pPr>
        <w:spacing w:after="0"/>
        <w:rPr>
          <w:rFonts w:hAnsi="Times New Roman"/>
          <w:szCs w:val="32"/>
        </w:rPr>
      </w:pPr>
    </w:p>
    <w:p w14:paraId="3495C1D5">
      <w:pPr>
        <w:spacing w:after="0"/>
        <w:rPr>
          <w:rFonts w:hAnsi="Times New Roman"/>
          <w:szCs w:val="32"/>
        </w:rPr>
      </w:pPr>
      <w:r>
        <w:rPr>
          <w:rFonts w:hint="eastAsia" w:hAnsi="Times New Roman"/>
          <w:szCs w:val="32"/>
        </w:rPr>
        <w:t>项目联系人1：                项目联系人2：</w:t>
      </w:r>
    </w:p>
    <w:p w14:paraId="4D12D6D4">
      <w:pPr>
        <w:spacing w:after="0"/>
        <w:rPr>
          <w:rFonts w:hAnsi="Times New Roman"/>
          <w:szCs w:val="32"/>
        </w:rPr>
      </w:pPr>
      <w:r>
        <w:rPr>
          <w:rFonts w:hint="eastAsia" w:hAnsi="Times New Roman"/>
          <w:szCs w:val="32"/>
        </w:rPr>
        <w:t>项目管理部门负责人：          项目业务部门负责人：</w:t>
      </w:r>
    </w:p>
    <w:p w14:paraId="2CC9914B">
      <w:pPr>
        <w:spacing w:after="0"/>
        <w:rPr>
          <w:rFonts w:hAnsi="Times New Roman"/>
          <w:szCs w:val="32"/>
        </w:rPr>
      </w:pPr>
      <w:r>
        <w:rPr>
          <w:rFonts w:hint="eastAsia" w:hAnsi="Times New Roman"/>
          <w:szCs w:val="32"/>
        </w:rPr>
        <w:t>所在部门：                    所在部门：</w:t>
      </w:r>
    </w:p>
    <w:p w14:paraId="5F0DA000">
      <w:pPr>
        <w:spacing w:after="0"/>
        <w:rPr>
          <w:rFonts w:hAnsi="Times New Roman"/>
          <w:szCs w:val="32"/>
        </w:rPr>
      </w:pPr>
      <w:r>
        <w:rPr>
          <w:rFonts w:hint="eastAsia" w:hAnsi="Times New Roman"/>
          <w:szCs w:val="32"/>
        </w:rPr>
        <w:t>手机：                        手机：</w:t>
      </w:r>
    </w:p>
    <w:p w14:paraId="7E18A477">
      <w:pPr>
        <w:spacing w:after="0"/>
        <w:rPr>
          <w:rFonts w:hAnsi="Times New Roman"/>
          <w:szCs w:val="32"/>
        </w:rPr>
      </w:pPr>
      <w:r>
        <w:rPr>
          <w:rFonts w:hint="eastAsia" w:hAnsi="Times New Roman"/>
          <w:szCs w:val="32"/>
        </w:rPr>
        <w:t>邮箱：                        邮箱：</w:t>
      </w:r>
    </w:p>
    <w:p w14:paraId="0CA7892A">
      <w:pPr>
        <w:spacing w:after="0"/>
        <w:ind w:firstLine="648"/>
        <w:rPr>
          <w:rFonts w:hint="eastAsia" w:hAnsi="Times New Roman"/>
          <w:szCs w:val="32"/>
        </w:rPr>
      </w:pPr>
      <w:r>
        <w:rPr>
          <w:rFonts w:hint="eastAsia" w:hAnsi="Times New Roman"/>
          <w:szCs w:val="32"/>
        </w:rPr>
        <w:t>特此承诺。</w:t>
      </w:r>
    </w:p>
    <w:p w14:paraId="49A87852">
      <w:pPr>
        <w:pStyle w:val="2"/>
      </w:pPr>
    </w:p>
    <w:p w14:paraId="1968C4D8">
      <w:pPr>
        <w:spacing w:after="0"/>
        <w:ind w:firstLine="3476" w:firstLineChars="1100"/>
        <w:rPr>
          <w:rFonts w:hAnsi="Times New Roman"/>
          <w:szCs w:val="32"/>
        </w:rPr>
      </w:pPr>
      <w:r>
        <w:rPr>
          <w:rFonts w:hint="eastAsia" w:hAnsi="Times New Roman"/>
          <w:szCs w:val="32"/>
        </w:rPr>
        <w:t>项目单位（盖章）：</w:t>
      </w:r>
    </w:p>
    <w:p w14:paraId="39C64A80">
      <w:pPr>
        <w:spacing w:after="0"/>
        <w:ind w:firstLine="3476" w:firstLineChars="1100"/>
        <w:rPr>
          <w:rFonts w:hAnsi="Times New Roman"/>
          <w:szCs w:val="32"/>
        </w:rPr>
      </w:pPr>
      <w:r>
        <w:rPr>
          <w:rFonts w:hint="eastAsia" w:hAnsi="Times New Roman"/>
          <w:szCs w:val="32"/>
        </w:rPr>
        <w:t>法定代表人（签名）：</w:t>
      </w:r>
    </w:p>
    <w:p w14:paraId="1643E1EF">
      <w:pPr>
        <w:spacing w:after="0"/>
        <w:ind w:firstLine="3476" w:firstLineChars="1100"/>
        <w:rPr>
          <w:rFonts w:hint="eastAsia"/>
        </w:rPr>
        <w:sectPr>
          <w:headerReference r:id="rId7" w:type="default"/>
          <w:footerReference r:id="rId8" w:type="default"/>
          <w:footerReference r:id="rId9" w:type="even"/>
          <w:pgSz w:w="11906" w:h="16838"/>
          <w:pgMar w:top="1440" w:right="1797" w:bottom="1440" w:left="1797" w:header="851" w:footer="992" w:gutter="0"/>
          <w:pgNumType w:fmt="decimal"/>
          <w:cols w:space="0" w:num="1"/>
          <w:docGrid w:type="linesAndChars" w:linePitch="580" w:charSpace="-1024"/>
        </w:sectPr>
      </w:pPr>
      <w:r>
        <w:rPr>
          <w:rFonts w:hint="eastAsia" w:hAnsi="Times New Roman"/>
          <w:szCs w:val="32"/>
        </w:rPr>
        <w:t>日期:</w:t>
      </w:r>
      <w:r>
        <w:br w:type="page"/>
      </w:r>
    </w:p>
    <w:p w14:paraId="3E1F75DA">
      <w:pPr>
        <w:spacing w:after="0"/>
        <w:jc w:val="left"/>
        <w:outlineLvl w:val="1"/>
        <w:rPr>
          <w:rFonts w:hint="eastAsia" w:ascii="黑体" w:hAnsi="黑体" w:eastAsia="黑体" w:cs="黑体"/>
          <w:bCs/>
          <w:szCs w:val="22"/>
        </w:rPr>
      </w:pPr>
      <w:r>
        <w:rPr>
          <w:rFonts w:hint="eastAsia" w:ascii="黑体" w:hAnsi="黑体" w:eastAsia="黑体" w:cs="黑体"/>
          <w:bCs/>
          <w:szCs w:val="22"/>
        </w:rPr>
        <w:t>附件</w:t>
      </w:r>
      <w:r>
        <w:rPr>
          <w:rFonts w:hint="eastAsia" w:ascii="黑体" w:hAnsi="黑体" w:eastAsia="黑体" w:cs="黑体"/>
          <w:bCs/>
          <w:szCs w:val="22"/>
          <w:lang w:val="en-US" w:eastAsia="zh-CN"/>
        </w:rPr>
        <w:t>1-</w:t>
      </w:r>
      <w:r>
        <w:rPr>
          <w:rFonts w:hint="eastAsia" w:ascii="黑体" w:hAnsi="黑体" w:eastAsia="黑体" w:cs="黑体"/>
          <w:bCs/>
          <w:szCs w:val="22"/>
        </w:rPr>
        <w:t>2-2</w:t>
      </w:r>
      <w:r>
        <w:rPr>
          <w:rFonts w:ascii="黑体" w:hAnsi="黑体" w:eastAsia="黑体" w:cs="黑体"/>
          <w:bCs/>
          <w:szCs w:val="22"/>
        </w:rPr>
        <w:t>.2</w:t>
      </w:r>
    </w:p>
    <w:p w14:paraId="383626DF">
      <w:pPr>
        <w:spacing w:after="0"/>
        <w:jc w:val="center"/>
        <w:rPr>
          <w:rFonts w:hint="eastAsia" w:ascii="方正小标宋简体" w:hAnsi="方正小标宋简体" w:eastAsia="方正小标宋简体" w:cs="方正小标宋简体"/>
          <w:sz w:val="44"/>
          <w:szCs w:val="44"/>
        </w:rPr>
      </w:pPr>
    </w:p>
    <w:p w14:paraId="4186A77E">
      <w:pPr>
        <w:spacing w:after="0"/>
        <w:jc w:val="center"/>
        <w:rPr>
          <w:rFonts w:hint="eastAsia" w:ascii="方正小标宋简体" w:hAnsi="方正小标宋简体" w:eastAsia="方正小标宋简体" w:cs="方正小标宋简体"/>
          <w:sz w:val="44"/>
          <w:szCs w:val="44"/>
        </w:rPr>
      </w:pPr>
      <w:bookmarkStart w:id="13" w:name="_Hlk172204971"/>
      <w:r>
        <w:rPr>
          <w:rFonts w:hint="eastAsia" w:ascii="方正小标宋简体" w:hAnsi="方正小标宋简体" w:eastAsia="方正小标宋简体" w:cs="方正小标宋简体"/>
          <w:sz w:val="44"/>
          <w:szCs w:val="44"/>
        </w:rPr>
        <w:t>财政支持发展专项资金使用廉洁承诺书</w:t>
      </w:r>
      <w:bookmarkEnd w:id="13"/>
    </w:p>
    <w:p w14:paraId="4B767991">
      <w:pPr>
        <w:adjustRightInd/>
        <w:snapToGrid/>
        <w:spacing w:after="0"/>
        <w:ind w:firstLine="640" w:firstLineChars="200"/>
        <w:rPr>
          <w:rFonts w:hint="eastAsia" w:cs="仿宋_GB2312"/>
          <w:szCs w:val="32"/>
        </w:rPr>
      </w:pPr>
    </w:p>
    <w:p w14:paraId="21D1C000">
      <w:pPr>
        <w:adjustRightInd/>
        <w:snapToGrid/>
        <w:spacing w:after="0"/>
        <w:rPr>
          <w:rFonts w:hint="eastAsia" w:cs="仿宋_GB2312"/>
          <w:szCs w:val="32"/>
        </w:rPr>
      </w:pPr>
      <w:r>
        <w:rPr>
          <w:rFonts w:hint="eastAsia" w:ascii="黑体" w:hAnsi="黑体" w:eastAsia="黑体" w:cs="黑体"/>
          <w:szCs w:val="32"/>
        </w:rPr>
        <w:t>本单位郑重承诺：</w:t>
      </w:r>
    </w:p>
    <w:p w14:paraId="406FAB13">
      <w:pPr>
        <w:adjustRightInd/>
        <w:snapToGrid/>
        <w:spacing w:after="0"/>
        <w:ind w:firstLine="640" w:firstLineChars="200"/>
        <w:rPr>
          <w:rFonts w:hint="eastAsia" w:cs="仿宋_GB2312"/>
          <w:szCs w:val="32"/>
        </w:rPr>
      </w:pPr>
      <w:r>
        <w:rPr>
          <w:rFonts w:hint="eastAsia" w:cs="仿宋_GB2312"/>
          <w:szCs w:val="32"/>
        </w:rPr>
        <w:t>本单位</w:t>
      </w:r>
      <w:r>
        <w:rPr>
          <w:rFonts w:hint="eastAsia" w:cs="仿宋_GB2312"/>
          <w:color w:val="000000"/>
          <w:szCs w:val="32"/>
          <w:shd w:val="clear" w:color="auto" w:fill="FFFFFF"/>
        </w:rPr>
        <w:t>法定代表人、董事、主要股东、实际控制人及工作人员</w:t>
      </w:r>
      <w:r>
        <w:rPr>
          <w:rFonts w:hint="eastAsia" w:cs="仿宋_GB2312"/>
          <w:szCs w:val="32"/>
        </w:rPr>
        <w:t>严格遵守法律法规，在专项资金申领过程中，不以申领为目的向公职人员提供不正当利益，实施贿赂行为；不为争取本单位利益或个人利益说情打招呼；不进行虚假项目申报；不利用有偿中介组织违规申报项目；不以申领为目的聘用公职人员配偶、子女及其配偶等亲属在企业中担任职务或接受利润分成；不以申领为目的为公职人员提供借贷款或车辆和房屋使用让与；不以申领为目的与公职人员开展不正当的社会交往等。</w:t>
      </w:r>
    </w:p>
    <w:p w14:paraId="7DBFC346">
      <w:pPr>
        <w:adjustRightInd/>
        <w:snapToGrid/>
        <w:spacing w:after="0"/>
        <w:ind w:firstLine="640" w:firstLineChars="200"/>
        <w:rPr>
          <w:rFonts w:hint="eastAsia" w:cs="仿宋_GB2312"/>
          <w:szCs w:val="32"/>
        </w:rPr>
      </w:pPr>
      <w:r>
        <w:rPr>
          <w:rFonts w:hint="eastAsia" w:cs="仿宋_GB2312"/>
          <w:szCs w:val="32"/>
        </w:rPr>
        <w:t>本单位将严格遵守专项资金申领各项程序规定，如实提供申领材料，按要求开展项目建设，自觉接受项目评审和检查，不断提升申领资金的使用效益。如今后涉及公职人员违法违纪案件，自愿接受从严从重惩戒。</w:t>
      </w:r>
    </w:p>
    <w:p w14:paraId="65443244">
      <w:pPr>
        <w:adjustRightInd/>
        <w:snapToGrid/>
        <w:spacing w:after="0"/>
        <w:ind w:firstLine="640" w:firstLineChars="200"/>
        <w:rPr>
          <w:rFonts w:hint="eastAsia" w:cs="仿宋_GB2312"/>
          <w:szCs w:val="32"/>
        </w:rPr>
      </w:pPr>
      <w:r>
        <w:rPr>
          <w:rFonts w:hint="eastAsia" w:cs="仿宋_GB2312"/>
          <w:szCs w:val="32"/>
        </w:rPr>
        <w:t xml:space="preserve">                          </w:t>
      </w:r>
    </w:p>
    <w:p w14:paraId="0CAE4DA7">
      <w:pPr>
        <w:adjustRightInd/>
        <w:snapToGrid/>
        <w:spacing w:after="0"/>
        <w:ind w:firstLine="3840" w:firstLineChars="1200"/>
        <w:rPr>
          <w:rFonts w:hint="eastAsia" w:ascii="黑体" w:hAnsi="黑体" w:eastAsia="黑体" w:cs="黑体"/>
          <w:szCs w:val="32"/>
        </w:rPr>
      </w:pPr>
      <w:r>
        <w:rPr>
          <w:rFonts w:hint="eastAsia" w:ascii="黑体" w:hAnsi="黑体" w:eastAsia="黑体" w:cs="黑体"/>
          <w:szCs w:val="32"/>
        </w:rPr>
        <w:t>法定代表人签名：</w:t>
      </w:r>
    </w:p>
    <w:p w14:paraId="0AFA2956">
      <w:pPr>
        <w:adjustRightInd/>
        <w:snapToGrid/>
        <w:spacing w:after="0"/>
        <w:ind w:firstLine="640" w:firstLineChars="200"/>
        <w:rPr>
          <w:rFonts w:hint="eastAsia" w:ascii="黑体" w:hAnsi="黑体" w:eastAsia="黑体" w:cs="黑体"/>
          <w:szCs w:val="32"/>
        </w:rPr>
      </w:pPr>
      <w:r>
        <w:rPr>
          <w:rFonts w:hint="eastAsia" w:ascii="黑体" w:hAnsi="黑体" w:eastAsia="黑体" w:cs="黑体"/>
          <w:szCs w:val="32"/>
        </w:rPr>
        <w:t xml:space="preserve">                          承诺日期：</w:t>
      </w:r>
    </w:p>
    <w:p w14:paraId="441A5696">
      <w:pPr>
        <w:adjustRightInd/>
        <w:snapToGrid/>
        <w:spacing w:after="0"/>
        <w:ind w:firstLine="4800" w:firstLineChars="1500"/>
        <w:rPr>
          <w:rFonts w:hint="eastAsia" w:ascii="黑体" w:hAnsi="黑体" w:eastAsia="黑体" w:cs="黑体"/>
          <w:szCs w:val="32"/>
        </w:rPr>
      </w:pPr>
      <w:r>
        <w:rPr>
          <w:rFonts w:hint="eastAsia" w:ascii="黑体" w:hAnsi="黑体" w:eastAsia="黑体" w:cs="黑体"/>
          <w:szCs w:val="32"/>
        </w:rPr>
        <w:t>（单位盖章）</w:t>
      </w:r>
    </w:p>
    <w:p w14:paraId="292A00F0">
      <w:pPr>
        <w:pStyle w:val="2"/>
        <w:rPr>
          <w:rFonts w:hint="eastAsia"/>
        </w:rPr>
      </w:pPr>
    </w:p>
    <w:sectPr>
      <w:footerReference r:id="rId10" w:type="default"/>
      <w:pgSz w:w="11906" w:h="16838"/>
      <w:pgMar w:top="1701" w:right="1587" w:bottom="1587"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F3D9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CA173">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4CA173">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DEA1F">
    <w:pPr>
      <w:pStyle w:val="5"/>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970D6">
                          <w:pPr>
                            <w:pStyle w:val="5"/>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6970D6">
                    <w:pPr>
                      <w:pStyle w:val="5"/>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23E8">
    <w:pPr>
      <w:pStyle w:val="5"/>
      <w:jc w:val="center"/>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C24ED">
                          <w:pPr>
                            <w:pStyle w:val="5"/>
                            <w:rPr>
                              <w:rFonts w:hint="eastAsia" w:ascii="宋体" w:hAnsi="宋体" w:eastAsia="宋体" w:cs="宋体"/>
                              <w:sz w:val="21"/>
                              <w:szCs w:val="21"/>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CBC24ED">
                    <w:pPr>
                      <w:pStyle w:val="5"/>
                      <w:rPr>
                        <w:rFonts w:hint="eastAsia" w:ascii="宋体" w:hAnsi="宋体" w:eastAsia="宋体" w:cs="宋体"/>
                        <w:sz w:val="21"/>
                        <w:szCs w:val="21"/>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p w14:paraId="4F7FB579">
    <w:pPr>
      <w:tabs>
        <w:tab w:val="center" w:pos="4153"/>
        <w:tab w:val="right" w:pos="8306"/>
      </w:tabs>
      <w:jc w:val="left"/>
      <w:rPr>
        <w:rFonts w:hint="eastAsia"/>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0DFFC">
    <w:pPr>
      <w:tabs>
        <w:tab w:val="center" w:pos="4153"/>
        <w:tab w:val="right" w:pos="8306"/>
      </w:tabs>
      <w:spacing w:line="240" w:lineRule="atLeast"/>
      <w:ind w:firstLine="360" w:firstLineChars="200"/>
      <w:jc w:val="left"/>
      <w:rPr>
        <w:rFonts w:ascii="Times New Roman" w:hAnsi="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12700</wp:posOffset>
              </wp:positionH>
              <wp:positionV relativeFrom="paragraph">
                <wp:posOffset>66040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C5AACC">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pt;margin-top:5.2pt;height:144pt;width:144pt;mso-position-horizontal-relative:margin;mso-wrap-style:none;z-index:251659264;mso-width-relative:page;mso-height-relative:page;" filled="f" stroked="f" coordsize="21600,21600" o:gfxdata="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yMkdL1AAAAAgBAAAPAAAAAAAAAAEAIAAAACIAAABkcnMvZG93bnJldi54bWxQSwEC&#10;FAAUAAAACACHTuJAvK2wdzECAABlBAAADgAAAAAAAAABACAAAAAjAQAAZHJzL2Uyb0RvYy54bWxQ&#10;SwUGAAAAAAYABgBZAQAAxgUAAAAA&#10;">
              <v:fill on="f" focussize="0,0"/>
              <v:stroke on="f" weight="0.5pt"/>
              <v:imagedata o:title=""/>
              <o:lock v:ext="edit" aspectratio="f"/>
              <v:textbox inset="0mm,0mm,0mm,0mm" style="mso-fit-shape-to-text:t;">
                <w:txbxContent>
                  <w:p w14:paraId="55C5AACC">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5F86C">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20467">
                          <w:pPr>
                            <w:pStyle w:val="5"/>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5D20467">
                    <w:pPr>
                      <w:pStyle w:val="5"/>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8F6E">
    <w:pPr>
      <w:tabs>
        <w:tab w:val="center" w:pos="4153"/>
        <w:tab w:val="right" w:pos="8306"/>
      </w:tabs>
      <w:ind w:firstLine="640"/>
      <w:jc w:val="center"/>
      <w:rPr>
        <w:rFonts w:hint="eastAsi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75B38"/>
    <w:rsid w:val="005B4D8E"/>
    <w:rsid w:val="00641E35"/>
    <w:rsid w:val="00EC756B"/>
    <w:rsid w:val="018C1375"/>
    <w:rsid w:val="021D673F"/>
    <w:rsid w:val="021E775C"/>
    <w:rsid w:val="0237341E"/>
    <w:rsid w:val="028364F8"/>
    <w:rsid w:val="02923124"/>
    <w:rsid w:val="02B5726A"/>
    <w:rsid w:val="03897019"/>
    <w:rsid w:val="0397607D"/>
    <w:rsid w:val="039D385C"/>
    <w:rsid w:val="04184DD5"/>
    <w:rsid w:val="049F0240"/>
    <w:rsid w:val="04BA2023"/>
    <w:rsid w:val="04C82992"/>
    <w:rsid w:val="055E32F7"/>
    <w:rsid w:val="058E7496"/>
    <w:rsid w:val="060A6FDB"/>
    <w:rsid w:val="06993198"/>
    <w:rsid w:val="06B37672"/>
    <w:rsid w:val="06BD7DF4"/>
    <w:rsid w:val="073A744C"/>
    <w:rsid w:val="074B3407"/>
    <w:rsid w:val="075123C9"/>
    <w:rsid w:val="07D27B9C"/>
    <w:rsid w:val="07E00D1F"/>
    <w:rsid w:val="0834033F"/>
    <w:rsid w:val="083C7992"/>
    <w:rsid w:val="08843074"/>
    <w:rsid w:val="08850B9A"/>
    <w:rsid w:val="08A87D34"/>
    <w:rsid w:val="08B374B6"/>
    <w:rsid w:val="096B3218"/>
    <w:rsid w:val="0983497E"/>
    <w:rsid w:val="09A67667"/>
    <w:rsid w:val="09DE0562"/>
    <w:rsid w:val="0A1B43C8"/>
    <w:rsid w:val="0A875D17"/>
    <w:rsid w:val="0B7E1CB6"/>
    <w:rsid w:val="0C4E2B00"/>
    <w:rsid w:val="0C7156BE"/>
    <w:rsid w:val="0C7C5308"/>
    <w:rsid w:val="0CB63A18"/>
    <w:rsid w:val="0D124B42"/>
    <w:rsid w:val="0D5F27A6"/>
    <w:rsid w:val="0E0407B3"/>
    <w:rsid w:val="0ED14119"/>
    <w:rsid w:val="0EE53B7D"/>
    <w:rsid w:val="0F3967B6"/>
    <w:rsid w:val="0F8C5F99"/>
    <w:rsid w:val="10233173"/>
    <w:rsid w:val="104F548B"/>
    <w:rsid w:val="1131366D"/>
    <w:rsid w:val="11F615FE"/>
    <w:rsid w:val="12062D4C"/>
    <w:rsid w:val="1215103B"/>
    <w:rsid w:val="125C0BBE"/>
    <w:rsid w:val="128E0C15"/>
    <w:rsid w:val="129F0AAB"/>
    <w:rsid w:val="13477178"/>
    <w:rsid w:val="13BB7B66"/>
    <w:rsid w:val="14847F58"/>
    <w:rsid w:val="14D27219"/>
    <w:rsid w:val="159B37AB"/>
    <w:rsid w:val="15CC1968"/>
    <w:rsid w:val="16201F02"/>
    <w:rsid w:val="167A5AB7"/>
    <w:rsid w:val="16D73273"/>
    <w:rsid w:val="170E3AE7"/>
    <w:rsid w:val="18956512"/>
    <w:rsid w:val="189A0770"/>
    <w:rsid w:val="195E6E72"/>
    <w:rsid w:val="19E67C8E"/>
    <w:rsid w:val="1A14506A"/>
    <w:rsid w:val="1A534654"/>
    <w:rsid w:val="1A7A7E33"/>
    <w:rsid w:val="1B870BC5"/>
    <w:rsid w:val="1C3404B6"/>
    <w:rsid w:val="1C84143D"/>
    <w:rsid w:val="1D5B7100"/>
    <w:rsid w:val="1D8E00A6"/>
    <w:rsid w:val="1DAC0C4B"/>
    <w:rsid w:val="1DAD0520"/>
    <w:rsid w:val="1DC00253"/>
    <w:rsid w:val="1E085E21"/>
    <w:rsid w:val="1EEE2B9E"/>
    <w:rsid w:val="1F2E5B25"/>
    <w:rsid w:val="1F4A7483"/>
    <w:rsid w:val="1F8C7450"/>
    <w:rsid w:val="1FFA2C80"/>
    <w:rsid w:val="20645F5F"/>
    <w:rsid w:val="20743970"/>
    <w:rsid w:val="20764582"/>
    <w:rsid w:val="20D860E5"/>
    <w:rsid w:val="21696613"/>
    <w:rsid w:val="2173317A"/>
    <w:rsid w:val="21DA1732"/>
    <w:rsid w:val="21E07116"/>
    <w:rsid w:val="221548E5"/>
    <w:rsid w:val="227635D6"/>
    <w:rsid w:val="229E4504"/>
    <w:rsid w:val="23266F64"/>
    <w:rsid w:val="2357100D"/>
    <w:rsid w:val="23BD63A6"/>
    <w:rsid w:val="23FB6C61"/>
    <w:rsid w:val="245A54C3"/>
    <w:rsid w:val="24AB32DF"/>
    <w:rsid w:val="2587577C"/>
    <w:rsid w:val="25A26E3F"/>
    <w:rsid w:val="25AC6452"/>
    <w:rsid w:val="25BD0726"/>
    <w:rsid w:val="267C6B2D"/>
    <w:rsid w:val="268B161A"/>
    <w:rsid w:val="26AC3A6A"/>
    <w:rsid w:val="26E34EAD"/>
    <w:rsid w:val="273D570B"/>
    <w:rsid w:val="27934C2A"/>
    <w:rsid w:val="28EC6C62"/>
    <w:rsid w:val="294D1FF0"/>
    <w:rsid w:val="29C15A7E"/>
    <w:rsid w:val="29D67050"/>
    <w:rsid w:val="29F37C02"/>
    <w:rsid w:val="2B125E66"/>
    <w:rsid w:val="2B1E2A5D"/>
    <w:rsid w:val="2C071743"/>
    <w:rsid w:val="2C56798D"/>
    <w:rsid w:val="2D19172E"/>
    <w:rsid w:val="2D3B4597"/>
    <w:rsid w:val="2D4927FA"/>
    <w:rsid w:val="2DCB59DC"/>
    <w:rsid w:val="2DFA12E6"/>
    <w:rsid w:val="2E7975D6"/>
    <w:rsid w:val="2EA74B17"/>
    <w:rsid w:val="2EF637C3"/>
    <w:rsid w:val="2F034443"/>
    <w:rsid w:val="2F7D64D3"/>
    <w:rsid w:val="2F9E6601"/>
    <w:rsid w:val="2FFA4D7C"/>
    <w:rsid w:val="30357C36"/>
    <w:rsid w:val="3044626A"/>
    <w:rsid w:val="30B5176D"/>
    <w:rsid w:val="31311811"/>
    <w:rsid w:val="31CD0D39"/>
    <w:rsid w:val="31F938DC"/>
    <w:rsid w:val="32134DB4"/>
    <w:rsid w:val="324B3992"/>
    <w:rsid w:val="32672F3B"/>
    <w:rsid w:val="32D72930"/>
    <w:rsid w:val="32F210EA"/>
    <w:rsid w:val="32F3657D"/>
    <w:rsid w:val="330F23F5"/>
    <w:rsid w:val="332027EB"/>
    <w:rsid w:val="33272493"/>
    <w:rsid w:val="342A06C4"/>
    <w:rsid w:val="346B2908"/>
    <w:rsid w:val="352538AD"/>
    <w:rsid w:val="353E3268"/>
    <w:rsid w:val="3627310D"/>
    <w:rsid w:val="36CF22D7"/>
    <w:rsid w:val="3724764D"/>
    <w:rsid w:val="376A3D57"/>
    <w:rsid w:val="37F7266B"/>
    <w:rsid w:val="397C551E"/>
    <w:rsid w:val="39BE4A37"/>
    <w:rsid w:val="3A810912"/>
    <w:rsid w:val="3AAC289A"/>
    <w:rsid w:val="3BEB3449"/>
    <w:rsid w:val="3BF63AA5"/>
    <w:rsid w:val="3C502C8E"/>
    <w:rsid w:val="3C81109D"/>
    <w:rsid w:val="3CFA6A9B"/>
    <w:rsid w:val="3CFFB853"/>
    <w:rsid w:val="3D4D4EEC"/>
    <w:rsid w:val="3D941F3E"/>
    <w:rsid w:val="3E7E273C"/>
    <w:rsid w:val="3E8A31A2"/>
    <w:rsid w:val="3E8B0670"/>
    <w:rsid w:val="3F1735F3"/>
    <w:rsid w:val="3F9953BF"/>
    <w:rsid w:val="3FFA46E6"/>
    <w:rsid w:val="3FFD6E60"/>
    <w:rsid w:val="411B55A4"/>
    <w:rsid w:val="41402577"/>
    <w:rsid w:val="417C1E33"/>
    <w:rsid w:val="41B2141F"/>
    <w:rsid w:val="421309EA"/>
    <w:rsid w:val="42186000"/>
    <w:rsid w:val="43023801"/>
    <w:rsid w:val="43917E18"/>
    <w:rsid w:val="440C56F0"/>
    <w:rsid w:val="441308E0"/>
    <w:rsid w:val="443B5FD6"/>
    <w:rsid w:val="44484831"/>
    <w:rsid w:val="451A1B5E"/>
    <w:rsid w:val="453A003B"/>
    <w:rsid w:val="459B7FA8"/>
    <w:rsid w:val="459C5503"/>
    <w:rsid w:val="45CE2522"/>
    <w:rsid w:val="45DB726A"/>
    <w:rsid w:val="46921B7B"/>
    <w:rsid w:val="46955E71"/>
    <w:rsid w:val="46C10326"/>
    <w:rsid w:val="47332628"/>
    <w:rsid w:val="476C766A"/>
    <w:rsid w:val="47913E7B"/>
    <w:rsid w:val="47A46B22"/>
    <w:rsid w:val="47C6205A"/>
    <w:rsid w:val="48A34486"/>
    <w:rsid w:val="48AD5677"/>
    <w:rsid w:val="48DF3E68"/>
    <w:rsid w:val="49025314"/>
    <w:rsid w:val="49FE5ADB"/>
    <w:rsid w:val="4A3F2F7F"/>
    <w:rsid w:val="4B11098D"/>
    <w:rsid w:val="4B245023"/>
    <w:rsid w:val="4B2E419E"/>
    <w:rsid w:val="4B70742C"/>
    <w:rsid w:val="4BFC12EB"/>
    <w:rsid w:val="4C4B0D80"/>
    <w:rsid w:val="4C59524B"/>
    <w:rsid w:val="4C765E2A"/>
    <w:rsid w:val="4C7E73A7"/>
    <w:rsid w:val="4C952CDF"/>
    <w:rsid w:val="4CAC5CC3"/>
    <w:rsid w:val="4CFB4C1B"/>
    <w:rsid w:val="4E0538DC"/>
    <w:rsid w:val="4E1C4782"/>
    <w:rsid w:val="4E74653E"/>
    <w:rsid w:val="4F310B03"/>
    <w:rsid w:val="4F3855EC"/>
    <w:rsid w:val="4F7D56F4"/>
    <w:rsid w:val="4FA669F9"/>
    <w:rsid w:val="4FBE2C0F"/>
    <w:rsid w:val="4FE553DF"/>
    <w:rsid w:val="50A02D8D"/>
    <w:rsid w:val="524510A4"/>
    <w:rsid w:val="52E11055"/>
    <w:rsid w:val="532F490E"/>
    <w:rsid w:val="536F7A4A"/>
    <w:rsid w:val="53755970"/>
    <w:rsid w:val="53A968C1"/>
    <w:rsid w:val="545261EF"/>
    <w:rsid w:val="54EF3267"/>
    <w:rsid w:val="55264138"/>
    <w:rsid w:val="56352885"/>
    <w:rsid w:val="56431BAE"/>
    <w:rsid w:val="56933A4F"/>
    <w:rsid w:val="56F968C8"/>
    <w:rsid w:val="57106E4E"/>
    <w:rsid w:val="57531FA2"/>
    <w:rsid w:val="575A4BD0"/>
    <w:rsid w:val="57715B3F"/>
    <w:rsid w:val="57967CD6"/>
    <w:rsid w:val="57C068D0"/>
    <w:rsid w:val="589870FB"/>
    <w:rsid w:val="59301A29"/>
    <w:rsid w:val="59520F93"/>
    <w:rsid w:val="595219A0"/>
    <w:rsid w:val="59AC0807"/>
    <w:rsid w:val="59F1552F"/>
    <w:rsid w:val="5A3F752B"/>
    <w:rsid w:val="5A93119B"/>
    <w:rsid w:val="5AF27148"/>
    <w:rsid w:val="5B555777"/>
    <w:rsid w:val="5B7051A1"/>
    <w:rsid w:val="5B77749C"/>
    <w:rsid w:val="5BBA1997"/>
    <w:rsid w:val="5BCD69E1"/>
    <w:rsid w:val="5C584438"/>
    <w:rsid w:val="5D0905C7"/>
    <w:rsid w:val="5D430B6A"/>
    <w:rsid w:val="5D4C6AC1"/>
    <w:rsid w:val="5DB91FED"/>
    <w:rsid w:val="5E2002BE"/>
    <w:rsid w:val="5E677FF0"/>
    <w:rsid w:val="5E7FBE66"/>
    <w:rsid w:val="5EAF06C4"/>
    <w:rsid w:val="5EC16736"/>
    <w:rsid w:val="5F260D6B"/>
    <w:rsid w:val="5F5D4BFA"/>
    <w:rsid w:val="5F775B38"/>
    <w:rsid w:val="5F824661"/>
    <w:rsid w:val="60651FB9"/>
    <w:rsid w:val="617E75CD"/>
    <w:rsid w:val="618943CD"/>
    <w:rsid w:val="62680180"/>
    <w:rsid w:val="62682234"/>
    <w:rsid w:val="62D67621"/>
    <w:rsid w:val="6350047D"/>
    <w:rsid w:val="63690012"/>
    <w:rsid w:val="63BB1AC2"/>
    <w:rsid w:val="64216B3E"/>
    <w:rsid w:val="644C132A"/>
    <w:rsid w:val="647A43A8"/>
    <w:rsid w:val="64B92960"/>
    <w:rsid w:val="64E5191A"/>
    <w:rsid w:val="652266CA"/>
    <w:rsid w:val="65943203"/>
    <w:rsid w:val="659438DB"/>
    <w:rsid w:val="65A92947"/>
    <w:rsid w:val="65C13D88"/>
    <w:rsid w:val="66546D57"/>
    <w:rsid w:val="684C47A4"/>
    <w:rsid w:val="68910B12"/>
    <w:rsid w:val="68F27821"/>
    <w:rsid w:val="69376867"/>
    <w:rsid w:val="6A0E546F"/>
    <w:rsid w:val="6A6E08AB"/>
    <w:rsid w:val="6AC57EFE"/>
    <w:rsid w:val="6AC67AF8"/>
    <w:rsid w:val="6B4F1F74"/>
    <w:rsid w:val="6C102D3F"/>
    <w:rsid w:val="6C3E51DD"/>
    <w:rsid w:val="6C4A27B9"/>
    <w:rsid w:val="6C4E3EC7"/>
    <w:rsid w:val="6C5970B1"/>
    <w:rsid w:val="6C7C2B64"/>
    <w:rsid w:val="6D280375"/>
    <w:rsid w:val="6D97577B"/>
    <w:rsid w:val="6E4678CD"/>
    <w:rsid w:val="6F7E6BF3"/>
    <w:rsid w:val="6FACC3E0"/>
    <w:rsid w:val="6FC7059A"/>
    <w:rsid w:val="70493ED8"/>
    <w:rsid w:val="71062461"/>
    <w:rsid w:val="7117274C"/>
    <w:rsid w:val="71812357"/>
    <w:rsid w:val="72842067"/>
    <w:rsid w:val="731F400F"/>
    <w:rsid w:val="732B52E4"/>
    <w:rsid w:val="732E6B82"/>
    <w:rsid w:val="734A3F63"/>
    <w:rsid w:val="73CC7F1D"/>
    <w:rsid w:val="73F196E8"/>
    <w:rsid w:val="743106D8"/>
    <w:rsid w:val="74383DB9"/>
    <w:rsid w:val="74F17146"/>
    <w:rsid w:val="75114065"/>
    <w:rsid w:val="75671E2F"/>
    <w:rsid w:val="7579607C"/>
    <w:rsid w:val="761613DF"/>
    <w:rsid w:val="76591410"/>
    <w:rsid w:val="766C59F7"/>
    <w:rsid w:val="76A5715B"/>
    <w:rsid w:val="76B7343F"/>
    <w:rsid w:val="76E2348D"/>
    <w:rsid w:val="771E2A6F"/>
    <w:rsid w:val="77364257"/>
    <w:rsid w:val="775D17E4"/>
    <w:rsid w:val="7785444A"/>
    <w:rsid w:val="77CA3D76"/>
    <w:rsid w:val="783C589D"/>
    <w:rsid w:val="784534AF"/>
    <w:rsid w:val="78EF13EB"/>
    <w:rsid w:val="799B65F3"/>
    <w:rsid w:val="79C3609E"/>
    <w:rsid w:val="79E675CF"/>
    <w:rsid w:val="79FD0865"/>
    <w:rsid w:val="7A65732D"/>
    <w:rsid w:val="7A665CB4"/>
    <w:rsid w:val="7A681AE2"/>
    <w:rsid w:val="7AAC4F5C"/>
    <w:rsid w:val="7AD25728"/>
    <w:rsid w:val="7ADE6B0C"/>
    <w:rsid w:val="7B562C09"/>
    <w:rsid w:val="7B961585"/>
    <w:rsid w:val="7BC462D5"/>
    <w:rsid w:val="7C517901"/>
    <w:rsid w:val="7D127336"/>
    <w:rsid w:val="7D9730DF"/>
    <w:rsid w:val="7DF59B31"/>
    <w:rsid w:val="7E09208C"/>
    <w:rsid w:val="7E22083B"/>
    <w:rsid w:val="7E3BD98F"/>
    <w:rsid w:val="7E686951"/>
    <w:rsid w:val="7E6A1DB7"/>
    <w:rsid w:val="7E7F72F0"/>
    <w:rsid w:val="7ECD36F3"/>
    <w:rsid w:val="7EFBA969"/>
    <w:rsid w:val="7F477001"/>
    <w:rsid w:val="7FDF7157"/>
    <w:rsid w:val="7FF7F71B"/>
    <w:rsid w:val="8FFF4BB6"/>
    <w:rsid w:val="B7A5D149"/>
    <w:rsid w:val="B87317A5"/>
    <w:rsid w:val="BCDF057E"/>
    <w:rsid w:val="BFEE5122"/>
    <w:rsid w:val="DBBA11D8"/>
    <w:rsid w:val="DEF673BB"/>
    <w:rsid w:val="DF7B7CF9"/>
    <w:rsid w:val="E3F94843"/>
    <w:rsid w:val="E9AF62D5"/>
    <w:rsid w:val="EE7FAF86"/>
    <w:rsid w:val="EFBD9F51"/>
    <w:rsid w:val="F2F60063"/>
    <w:rsid w:val="F77FCCFF"/>
    <w:rsid w:val="FDE876CC"/>
    <w:rsid w:val="FDFF97BD"/>
    <w:rsid w:val="FECE5C21"/>
    <w:rsid w:val="FEFF4F27"/>
    <w:rsid w:val="FFB730AC"/>
    <w:rsid w:val="FFBE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after="160" w:line="560" w:lineRule="exact"/>
      <w:jc w:val="both"/>
    </w:pPr>
    <w:rPr>
      <w:rFonts w:ascii="仿宋_GB2312" w:hAnsi="仿宋_GB2312"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Cs w:val="3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0">
    <w:name w:val="【正文】"/>
    <w:basedOn w:val="1"/>
    <w:qFormat/>
    <w:uiPriority w:val="0"/>
    <w:pPr>
      <w:adjustRightInd w:val="0"/>
      <w:snapToGrid w:val="0"/>
      <w:spacing w:line="560" w:lineRule="exact"/>
      <w:ind w:firstLine="200" w:firstLineChars="200"/>
    </w:pPr>
    <w:rPr>
      <w:rFonts w:ascii="仿宋_GB2312" w:hAnsi="仿宋_GB2312" w:eastAsia="仿宋_GB2312"/>
      <w:sz w:val="32"/>
      <w:szCs w:val="20"/>
    </w:rPr>
  </w:style>
  <w:style w:type="paragraph" w:customStyle="1" w:styleId="11">
    <w:name w:val="页脚1"/>
    <w:basedOn w:val="1"/>
    <w:next w:val="5"/>
    <w:unhideWhenUsed/>
    <w:qFormat/>
    <w:uiPriority w:val="99"/>
    <w:pPr>
      <w:tabs>
        <w:tab w:val="center" w:pos="4153"/>
        <w:tab w:val="right" w:pos="8306"/>
      </w:tabs>
      <w:adjustRightInd/>
      <w:spacing w:line="240" w:lineRule="auto"/>
      <w:jc w:val="left"/>
    </w:pPr>
    <w:rPr>
      <w:rFonts w:ascii="Calibri" w:hAnsi="Calibri"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2230</Words>
  <Characters>2405</Characters>
  <Lines>0</Lines>
  <Paragraphs>0</Paragraphs>
  <TotalTime>20</TotalTime>
  <ScaleCrop>false</ScaleCrop>
  <LinksUpToDate>false</LinksUpToDate>
  <CharactersWithSpaces>2408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2025-09-01T21:23:00Z</dcterms:created>
  <dc:creator>Liang Chen</dc:creator>
  <cp:lastModifiedBy>WPS_1581317969</cp:lastModifiedBy>
  <dcterms:modified xsi:type="dcterms:W3CDTF">2025-09-30T11:13:21Z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E590B75DC8204836AE36FC2A4014A7C7_13</vt:lpwstr>
  </property>
  <property fmtid="{D5CDD505-2E9C-101B-9397-08002B2CF9AE}" pid="4" name="KSOTemplateDocerSaveRecord">
    <vt:lpwstr>eyJoZGlkIjoiOGRmMGMyYWZhMzAwZmYwNjRiNTdkZjE0YTNkZmZkMDEiLCJ1c2VySWQiOiI4MTY1ODEzMDIifQ==</vt:lpwstr>
  </property>
</Properties>
</file>