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snapToGrid w:val="0"/>
        <w:spacing w:line="360" w:lineRule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深圳市发展和改革委员会</w:t>
      </w:r>
      <w:r>
        <w:rPr>
          <w:rFonts w:hint="eastAsia" w:ascii="宋体" w:hAnsi="宋体"/>
          <w:b/>
          <w:sz w:val="44"/>
          <w:szCs w:val="44"/>
          <w:lang w:eastAsia="zh-CN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仿宋_GB2312" w:hAnsi="宋体" w:eastAsia="仿宋_GB2312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44"/>
          <w:szCs w:val="44"/>
        </w:rPr>
        <w:t>重大行政决策事项目录</w:t>
      </w:r>
    </w:p>
    <w:p>
      <w:pPr>
        <w:bidi w:val="0"/>
        <w:rPr>
          <w:rFonts w:hint="eastAsia" w:ascii="仿宋_GB2312" w:hAnsi="宋体" w:eastAsia="仿宋_GB2312" w:cs="宋体"/>
          <w:bCs/>
          <w:kern w:val="0"/>
          <w:sz w:val="28"/>
          <w:szCs w:val="28"/>
          <w:lang w:val="en-US" w:eastAsia="zh-CN"/>
        </w:rPr>
      </w:pPr>
    </w:p>
    <w:tbl>
      <w:tblPr>
        <w:tblStyle w:val="4"/>
        <w:tblW w:w="51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5723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4" w:type="pct"/>
            <w:noWrap w:val="0"/>
            <w:vAlign w:val="top"/>
          </w:tcPr>
          <w:p>
            <w:pPr>
              <w:pStyle w:val="3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3246" w:type="pct"/>
            <w:noWrap w:val="0"/>
            <w:vAlign w:val="top"/>
          </w:tcPr>
          <w:p>
            <w:pPr>
              <w:pStyle w:val="3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决策事项名称</w:t>
            </w:r>
          </w:p>
        </w:tc>
        <w:tc>
          <w:tcPr>
            <w:tcW w:w="1169" w:type="pct"/>
            <w:noWrap w:val="0"/>
            <w:vAlign w:val="top"/>
          </w:tcPr>
          <w:p>
            <w:pPr>
              <w:pStyle w:val="3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承办</w:t>
            </w: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4" w:type="pct"/>
            <w:noWrap w:val="0"/>
            <w:vAlign w:val="center"/>
          </w:tcPr>
          <w:p>
            <w:pPr>
              <w:pStyle w:val="3"/>
              <w:snapToGrid w:val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24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修订《深圳市公共资源交易管理暂行办法》</w:t>
            </w:r>
          </w:p>
        </w:tc>
        <w:tc>
          <w:tcPr>
            <w:tcW w:w="116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法规监督处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4" w:type="pct"/>
            <w:noWrap w:val="0"/>
            <w:vAlign w:val="center"/>
          </w:tcPr>
          <w:p>
            <w:pPr>
              <w:pStyle w:val="3"/>
              <w:snapToGrid w:val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324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编制</w:t>
            </w: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深圳市公共服务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“十五五”规划</w:t>
            </w:r>
          </w:p>
        </w:tc>
        <w:tc>
          <w:tcPr>
            <w:tcW w:w="116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社会发展处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4" w:type="pct"/>
            <w:noWrap w:val="0"/>
            <w:vAlign w:val="center"/>
          </w:tcPr>
          <w:p>
            <w:pPr>
              <w:pStyle w:val="3"/>
              <w:snapToGrid w:val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3246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编制深圳市</w:t>
            </w: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服务业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发展“十五五”规划</w:t>
            </w:r>
          </w:p>
        </w:tc>
        <w:tc>
          <w:tcPr>
            <w:tcW w:w="1169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服务业发展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处</w:t>
            </w:r>
          </w:p>
        </w:tc>
      </w:tr>
    </w:tbl>
    <w:p>
      <w:pPr>
        <w:widowControl/>
        <w:adjustRightInd w:val="0"/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深圳市发展和改革委员会</w:t>
      </w:r>
      <w:r>
        <w:rPr>
          <w:rFonts w:hint="eastAsia" w:ascii="宋体" w:hAnsi="宋体"/>
          <w:b/>
          <w:sz w:val="44"/>
          <w:szCs w:val="44"/>
          <w:lang w:eastAsia="zh-CN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sz w:val="44"/>
          <w:szCs w:val="44"/>
        </w:rPr>
        <w:t>年度</w:t>
      </w:r>
    </w:p>
    <w:p>
      <w:pPr>
        <w:widowControl/>
        <w:adjustRightInd w:val="0"/>
        <w:snapToGrid w:val="0"/>
        <w:jc w:val="center"/>
        <w:rPr>
          <w:rFonts w:hint="eastAsia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</w:rPr>
        <w:t>重大行政决策听证事项目录</w:t>
      </w:r>
    </w:p>
    <w:tbl>
      <w:tblPr>
        <w:tblStyle w:val="4"/>
        <w:tblpPr w:leftFromText="180" w:rightFromText="180" w:vertAnchor="text" w:horzAnchor="page" w:tblpXSpec="center" w:tblpY="754"/>
        <w:tblOverlap w:val="never"/>
        <w:tblW w:w="51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572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pct"/>
            <w:noWrap w:val="0"/>
            <w:vAlign w:val="top"/>
          </w:tcPr>
          <w:p>
            <w:pPr>
              <w:pStyle w:val="3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3244" w:type="pct"/>
            <w:noWrap w:val="0"/>
            <w:vAlign w:val="top"/>
          </w:tcPr>
          <w:p>
            <w:pPr>
              <w:pStyle w:val="3"/>
              <w:jc w:val="center"/>
              <w:rPr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决策听证事项名称</w:t>
            </w:r>
          </w:p>
        </w:tc>
        <w:tc>
          <w:tcPr>
            <w:tcW w:w="1170" w:type="pct"/>
            <w:noWrap w:val="0"/>
            <w:vAlign w:val="top"/>
          </w:tcPr>
          <w:p>
            <w:pPr>
              <w:pStyle w:val="3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承办</w:t>
            </w: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4" w:type="pct"/>
            <w:noWrap w:val="0"/>
            <w:vAlign w:val="center"/>
          </w:tcPr>
          <w:p>
            <w:pPr>
              <w:pStyle w:val="3"/>
              <w:snapToGrid w:val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244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编制</w:t>
            </w: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深圳市公共服务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“十五五”规划</w:t>
            </w:r>
          </w:p>
        </w:tc>
        <w:tc>
          <w:tcPr>
            <w:tcW w:w="1170" w:type="pc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 w:bidi="ar-SA"/>
              </w:rPr>
              <w:t>社会发展处</w:t>
            </w:r>
          </w:p>
        </w:tc>
      </w:tr>
    </w:tbl>
    <w:p>
      <w:pPr>
        <w:widowControl/>
        <w:adjustRightInd w:val="0"/>
        <w:snapToGrid w:val="0"/>
        <w:spacing w:line="360" w:lineRule="auto"/>
        <w:jc w:val="left"/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8307F"/>
    <w:rsid w:val="1A3B234E"/>
    <w:rsid w:val="206B515E"/>
    <w:rsid w:val="36E7F1B6"/>
    <w:rsid w:val="3E366075"/>
    <w:rsid w:val="542E4A57"/>
    <w:rsid w:val="5868307F"/>
    <w:rsid w:val="5CED4DCA"/>
    <w:rsid w:val="74B97146"/>
    <w:rsid w:val="7EEB6147"/>
    <w:rsid w:val="B7FFD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Lines="0" w:beforeAutospacing="0" w:afterLines="0" w:afterAutospacing="0" w:line="560" w:lineRule="exact"/>
      <w:ind w:firstLine="880" w:firstLineChars="200"/>
      <w:jc w:val="both"/>
      <w:outlineLvl w:val="1"/>
    </w:pPr>
    <w:rPr>
      <w:rFonts w:ascii="Arial" w:hAnsi="Arial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183</Characters>
  <Lines>0</Lines>
  <Paragraphs>0</Paragraphs>
  <TotalTime>3</TotalTime>
  <ScaleCrop>false</ScaleCrop>
  <LinksUpToDate>false</LinksUpToDate>
  <CharactersWithSpaces>183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2025-03-22T01:38:00Z</dcterms:created>
  <dc:creator>田菲羽</dc:creator>
  <cp:lastModifiedBy>武帅</cp:lastModifiedBy>
  <dcterms:modified xsi:type="dcterms:W3CDTF">2025-03-28T15:08:58Z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2B6A8A8B0886486287300977B7E70F27_11</vt:lpwstr>
  </property>
  <property fmtid="{D5CDD505-2E9C-101B-9397-08002B2CF9AE}" pid="4" name="KSOTemplateDocerSaveRecord">
    <vt:lpwstr>eyJoZGlkIjoiNjhjNThmYTVjMGM4NTM2ZTJiYTMyMTc4MTE3ODNhYjciLCJ1c2VySWQiOiIxNDgwMTc4Njg2In0=</vt:lpwstr>
  </property>
</Properties>
</file>