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bookmarkStart w:id="0" w:name="_GoBack"/>
      <w:bookmarkEnd w:id="0"/>
    </w:p>
    <w:p>
      <w:pPr>
        <w:adjustRightInd w:val="0"/>
        <w:snapToGrid w:val="0"/>
        <w:rPr>
          <w:rFonts w:hint="eastAsia" w:ascii="宋体" w:hAnsi="宋体" w:cs="Arial"/>
          <w:b/>
          <w:bCs/>
          <w:sz w:val="44"/>
          <w:szCs w:val="44"/>
        </w:rPr>
      </w:pPr>
    </w:p>
    <w:p>
      <w:pPr>
        <w:adjustRightInd w:val="0"/>
        <w:snapToGrid w:val="0"/>
        <w:jc w:val="center"/>
        <w:rPr>
          <w:rFonts w:hint="eastAsia" w:ascii="宋体" w:hAnsi="宋体" w:cs="Arial"/>
          <w:b/>
          <w:bCs/>
          <w:sz w:val="32"/>
          <w:szCs w:val="44"/>
        </w:rPr>
      </w:pPr>
      <w:r>
        <w:rPr>
          <w:rFonts w:hint="eastAsia" w:ascii="宋体" w:hAnsi="宋体" w:cs="Arial"/>
          <w:b/>
          <w:bCs/>
          <w:sz w:val="32"/>
          <w:szCs w:val="44"/>
        </w:rPr>
        <w:t>依托重大科技基础设施谋划支撑未来产业体系建设的重大平台预研项目</w:t>
      </w:r>
    </w:p>
    <w:p>
      <w:pPr>
        <w:spacing w:line="360" w:lineRule="auto"/>
        <w:ind w:left="420" w:leftChars="200"/>
        <w:jc w:val="center"/>
        <w:rPr>
          <w:rFonts w:hint="eastAsia" w:ascii="宋体" w:hAnsi="宋体" w:cs="Arial"/>
          <w:b/>
          <w:bCs/>
          <w:sz w:val="44"/>
          <w:szCs w:val="44"/>
        </w:rPr>
      </w:pP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ind w:left="420" w:leftChars="200"/>
        <w:jc w:val="center"/>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ascii="宋体" w:hAnsi="宋体"/>
          <w:b/>
          <w:bCs/>
          <w:sz w:val="32"/>
          <w:szCs w:val="32"/>
        </w:rPr>
        <w:t>8</w:t>
      </w:r>
      <w:r>
        <w:rPr>
          <w:rFonts w:hint="eastAsia" w:ascii="宋体" w:hAnsi="宋体"/>
          <w:b/>
          <w:bCs/>
          <w:sz w:val="32"/>
          <w:szCs w:val="32"/>
        </w:rPr>
        <w:t>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p>
    <w:p>
      <w:pPr>
        <w:adjustRightInd w:val="0"/>
        <w:snapToGrid w:val="0"/>
        <w:jc w:val="center"/>
        <w:rPr>
          <w:rFonts w:hint="eastAsia" w:ascii="宋体" w:hAnsi="宋体" w:cs="Arial"/>
          <w:b/>
          <w:bCs/>
          <w:sz w:val="44"/>
          <w:szCs w:val="44"/>
        </w:rPr>
      </w:pPr>
      <w:r>
        <w:rPr>
          <w:rFonts w:hint="eastAsia" w:ascii="宋体" w:hAnsi="宋体" w:cs="Arial"/>
          <w:b/>
          <w:bCs/>
          <w:sz w:val="44"/>
          <w:szCs w:val="44"/>
        </w:rPr>
        <w:t>依托重大科技基础设施谋划支撑未来产业体系建设的重大平台预研项目招标书</w:t>
      </w:r>
    </w:p>
    <w:p>
      <w:pPr>
        <w:spacing w:line="560" w:lineRule="exact"/>
        <w:ind w:firstLine="643" w:firstLineChars="200"/>
        <w:rPr>
          <w:rFonts w:hint="eastAsia" w:ascii="黑体" w:hAnsi="黑体" w:eastAsia="黑体"/>
          <w:b/>
          <w:bCs/>
          <w:sz w:val="32"/>
          <w:szCs w:val="32"/>
        </w:rPr>
      </w:pP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（一）项目名称：依托重大科技基础设施谋划支撑未来产业体系建设的重大平台预研。</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（三）项目预算：96.5万元。</w:t>
      </w: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梳理总结全球未来产业发展现状和趋势，总结分析美国、日本、欧洲等国外主要发达国家培育发展未来产业经验做法，调研总结北京、上海、合肥等城市依托重大科技基础设施布局未来产业、建设重大平台的相关经验，总结重大平台对当地科技产业发展发挥的支撑和推动作用。</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（二）重点调研我市重大科技基础设施建设单位及高校、科研院所、龙头企业等用户单位，总结梳理依托我市重大科技基础设施可衍生具备潜力的未来产业方向以及支撑未来产业发展的重大平台布局需求情况。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（三）基于我市科技产业发展基础和需求，结合我市重大科技基础设施布局情况，研究提出具有引领性、前瞻性、颠覆性的未来产业方向，形成我市新的未来产业体系。</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（四）围绕新的未来产业方向，研究提出未来产业不同发展阶段重大项目分类支持方式，以及重大平台建设、运行、考核等组建方案和相关政策、资金方面支持建议。</w:t>
      </w: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三、项目实施要求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时间：2024年8月2</w:t>
      </w: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rPr>
        <w:t>日至2024年9月</w:t>
      </w:r>
      <w:r>
        <w:rPr>
          <w:rFonts w:hint="eastAsia" w:ascii="仿宋_GB2312" w:hAnsi="仿宋_GB2312" w:eastAsia="仿宋_GB2312" w:cs="仿宋_GB2312"/>
          <w:sz w:val="32"/>
          <w:szCs w:val="24"/>
          <w:lang w:val="en-US" w:eastAsia="zh-CN"/>
        </w:rPr>
        <w:t>9</w:t>
      </w:r>
      <w:r>
        <w:rPr>
          <w:rFonts w:hint="eastAsia" w:ascii="仿宋_GB2312" w:hAnsi="仿宋_GB2312" w:eastAsia="仿宋_GB2312" w:cs="仿宋_GB2312"/>
          <w:sz w:val="32"/>
          <w:szCs w:val="24"/>
        </w:rPr>
        <w:t>日，每日上午9:00-12:00，下午2:00-5:45（节假日除外）。逾期未投标将不再受理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hint="eastAsia"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（三）联系人：88125842（窗口电话）88127154（业务咨询）</w:t>
      </w:r>
    </w:p>
    <w:p>
      <w:pPr>
        <w:adjustRightInd w:val="0"/>
        <w:snapToGrid w:val="0"/>
        <w:spacing w:line="560" w:lineRule="exact"/>
        <w:ind w:firstLine="643" w:firstLineChars="200"/>
        <w:outlineLvl w:val="0"/>
        <w:rPr>
          <w:rFonts w:hint="eastAsia"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（九）综合评分表要求提供的材料，以及投标人认为有必要提供的其它材料。</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hint="eastAsia"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hint="eastAsia"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投标人应当提供项目实施方案，提供得15%，不提供得0%。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在此基础上，考察以下方面：</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（1）实施方案内容是否具体；</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（2）实施方案内容是否合理；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（3）实施方案内容呈现出的对重大科技基础设施、产业集群和未来产业相关情况的熟悉程度；</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（4）实施方案内容是否具有可操作性；</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以上内容进行分档评审：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1.评价为优（实施方案具体、合理，对重大科技基础设施、产业集群和未来产业相关情况熟悉，可操作性强），得85%；</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评价为良（实施方案具体、合理，对重大科技基础设施、产业集群和未来产业相关情况较为熟悉，可操作性较强），得65%；</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评价为中（实施方案具体、合理，对重大科技基础设施、产业集群和未来产业相关情况熟悉程度一般，可操作性一般），得45%；</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评价为差（实施方案不完善，对重大科技基础设施、产业集群和未来产业相关情况不熟悉，不具备可操作性），不得分。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20</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项目重难点分析及应对措施</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投标人应当提供项目重难点分析和相关应对措施，提供得30%，不提供不得分。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在此基础上，考察以下方面：</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（1）重难点分析及应对措施是否具体、科学、合理；</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（2）重难点分析及应对措施是否具备针对性和可操作性；</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以上内容进行分档评审：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1.评价为优（重难点分析及应对措施具体、科学、合理，针对性和可操作性强），得70%；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评价为良（重难点分析及应对措施具体、科学、合理，针对性和可操作性较强），得50%；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评价为中（重难点分析及应对措施具体、科学、合理，针对性和可操作性一般），得30%；</w:t>
            </w:r>
          </w:p>
          <w:p>
            <w:pPr>
              <w:spacing w:line="300" w:lineRule="exact"/>
              <w:jc w:val="left"/>
              <w:rPr>
                <w:rFonts w:hint="eastAsia" w:ascii="宋体" w:hAnsi="宋体" w:cs="宋体"/>
                <w:b/>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评价为差（重难点分析及应对措施不完善），不得分。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（合计5</w:t>
            </w:r>
            <w:r>
              <w:rPr>
                <w:rFonts w:ascii="宋体" w:hAnsi="宋体"/>
                <w:b/>
                <w:sz w:val="22"/>
                <w:szCs w:val="24"/>
              </w:rPr>
              <w:t>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投标人经验</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投标人近5年（本项目开标之日往前5年，以合同签订日期为准）：</w:t>
            </w:r>
          </w:p>
          <w:p>
            <w:pPr>
              <w:spacing w:line="300" w:lineRule="exact"/>
              <w:rPr>
                <w:rFonts w:hint="eastAsia" w:ascii="宋体" w:hAnsi="宋体" w:cs="宋体"/>
                <w:kern w:val="0"/>
                <w:sz w:val="22"/>
                <w:szCs w:val="24"/>
              </w:rPr>
            </w:pPr>
            <w:r>
              <w:rPr>
                <w:rFonts w:hint="eastAsia" w:ascii="宋体" w:hAnsi="宋体" w:cs="宋体"/>
                <w:kern w:val="0"/>
                <w:sz w:val="22"/>
                <w:szCs w:val="24"/>
              </w:rPr>
              <w:t>（1）承担过国家级课题研究的，每提供1个，得20%，满分40%；</w:t>
            </w:r>
          </w:p>
          <w:p>
            <w:pPr>
              <w:spacing w:line="300" w:lineRule="exact"/>
              <w:rPr>
                <w:rFonts w:hint="eastAsia" w:ascii="宋体" w:hAnsi="宋体" w:cs="宋体"/>
                <w:kern w:val="0"/>
                <w:sz w:val="22"/>
                <w:szCs w:val="24"/>
              </w:rPr>
            </w:pPr>
            <w:r>
              <w:rPr>
                <w:rFonts w:hint="eastAsia" w:ascii="宋体" w:hAnsi="宋体" w:cs="宋体"/>
                <w:kern w:val="0"/>
                <w:sz w:val="22"/>
                <w:szCs w:val="24"/>
              </w:rPr>
              <w:t xml:space="preserve">（2）承担过市级课题研究的，每提供1个，得15%，满分60%； </w:t>
            </w:r>
          </w:p>
          <w:p>
            <w:pPr>
              <w:spacing w:line="300" w:lineRule="exact"/>
              <w:rPr>
                <w:rFonts w:hint="eastAsia" w:ascii="宋体" w:hAnsi="宋体" w:cs="宋体"/>
                <w:kern w:val="0"/>
                <w:sz w:val="22"/>
                <w:szCs w:val="24"/>
                <w:highlight w:val="yellow"/>
              </w:rPr>
            </w:pPr>
            <w:r>
              <w:rPr>
                <w:rFonts w:hint="eastAsia" w:ascii="宋体" w:hAnsi="宋体" w:cs="宋体"/>
                <w:kern w:val="0"/>
                <w:sz w:val="22"/>
                <w:szCs w:val="24"/>
              </w:rPr>
              <w:t>若同一项目满足上述两项要求的，不可重复计分。</w:t>
            </w:r>
          </w:p>
          <w:p>
            <w:pPr>
              <w:spacing w:line="300" w:lineRule="exact"/>
              <w:rPr>
                <w:rFonts w:hint="eastAsia" w:ascii="宋体" w:hAnsi="宋体" w:cs="宋体"/>
                <w:kern w:val="0"/>
                <w:sz w:val="22"/>
                <w:szCs w:val="24"/>
              </w:rPr>
            </w:pPr>
            <w:r>
              <w:rPr>
                <w:rFonts w:hint="eastAsia" w:ascii="宋体" w:hAnsi="宋体" w:cs="宋体"/>
                <w:kern w:val="0"/>
                <w:sz w:val="22"/>
                <w:szCs w:val="24"/>
              </w:rPr>
              <w:t xml:space="preserve">（二）评分依据： </w:t>
            </w:r>
          </w:p>
          <w:p>
            <w:pPr>
              <w:spacing w:line="300" w:lineRule="exact"/>
              <w:rPr>
                <w:rFonts w:hint="eastAsia" w:ascii="宋体" w:hAnsi="宋体" w:cs="宋体"/>
                <w:kern w:val="0"/>
                <w:sz w:val="22"/>
                <w:szCs w:val="24"/>
              </w:rPr>
            </w:pPr>
            <w:r>
              <w:rPr>
                <w:rFonts w:hint="eastAsia" w:ascii="宋体" w:hAnsi="宋体" w:cs="宋体"/>
                <w:kern w:val="0"/>
                <w:sz w:val="22"/>
                <w:szCs w:val="24"/>
              </w:rPr>
              <w:t>要求提供合同关键页扫描件，需盖有合同甲方公章或甲方业务章；</w:t>
            </w:r>
          </w:p>
          <w:p>
            <w:pPr>
              <w:spacing w:line="300" w:lineRule="exact"/>
              <w:rPr>
                <w:rFonts w:hint="eastAsia" w:ascii="宋体" w:hAnsi="宋体" w:cs="宋体"/>
                <w:kern w:val="0"/>
                <w:sz w:val="22"/>
                <w:szCs w:val="24"/>
                <w:highlight w:val="yellow"/>
              </w:rPr>
            </w:pPr>
            <w:r>
              <w:rPr>
                <w:rFonts w:hint="eastAsia" w:ascii="宋体" w:hAnsi="宋体" w:cs="宋体"/>
                <w:kern w:val="0"/>
                <w:sz w:val="22"/>
                <w:szCs w:val="24"/>
              </w:rPr>
              <w:t>以上资料均要求提供扫描件，原件备查。评分中出现无证明资料或专家无法凭所提供资料判断是否得分的情况，一律作不得分处理。</w:t>
            </w:r>
          </w:p>
          <w:p>
            <w:pPr>
              <w:spacing w:line="300" w:lineRule="exact"/>
              <w:ind w:left="-63" w:leftChars="-30" w:right="-88" w:rightChars="-42"/>
              <w:rPr>
                <w:rFonts w:hint="eastAsia" w:ascii="宋体" w:hAnsi="宋体" w:cs="宋体"/>
                <w:kern w:val="0"/>
                <w:sz w:val="22"/>
                <w:szCs w:val="24"/>
              </w:rPr>
            </w:pP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25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（1）投标人曾获得国家级“优秀课题”或“优秀研究成果”等奖项的，提供1项得30%；</w:t>
            </w:r>
          </w:p>
          <w:p>
            <w:pPr>
              <w:spacing w:line="300" w:lineRule="exact"/>
              <w:rPr>
                <w:rFonts w:hint="eastAsia" w:ascii="宋体" w:hAnsi="宋体" w:cs="宋体"/>
                <w:kern w:val="0"/>
                <w:sz w:val="22"/>
                <w:szCs w:val="24"/>
              </w:rPr>
            </w:pPr>
            <w:r>
              <w:rPr>
                <w:rFonts w:hint="eastAsia" w:ascii="宋体" w:hAnsi="宋体" w:cs="宋体"/>
                <w:kern w:val="0"/>
                <w:sz w:val="22"/>
                <w:szCs w:val="24"/>
              </w:rPr>
              <w:t>（2）投标人曾获得省、市级“优秀课题”或“优秀研究成果”等奖项的，提供1项得20%；</w:t>
            </w:r>
          </w:p>
          <w:p>
            <w:pPr>
              <w:spacing w:line="300" w:lineRule="exact"/>
              <w:rPr>
                <w:rFonts w:hint="eastAsia" w:ascii="宋体" w:hAnsi="宋体" w:cs="宋体"/>
                <w:kern w:val="0"/>
                <w:sz w:val="22"/>
                <w:szCs w:val="24"/>
              </w:rPr>
            </w:pPr>
            <w:r>
              <w:rPr>
                <w:rFonts w:hint="eastAsia" w:ascii="宋体" w:hAnsi="宋体" w:cs="宋体"/>
                <w:kern w:val="0"/>
                <w:sz w:val="22"/>
                <w:szCs w:val="24"/>
              </w:rPr>
              <w:t>（3）最高得分不超过100%。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jc w:val="left"/>
              <w:rPr>
                <w:rFonts w:hint="eastAsia" w:ascii="宋体" w:hAnsi="宋体" w:cs="宋体"/>
                <w:b/>
                <w:kern w:val="0"/>
                <w:sz w:val="22"/>
                <w:szCs w:val="24"/>
              </w:rPr>
            </w:pPr>
            <w:r>
              <w:rPr>
                <w:rFonts w:hint="eastAsia" w:ascii="宋体" w:hAnsi="宋体" w:cs="宋体"/>
                <w:kern w:val="0"/>
                <w:sz w:val="22"/>
                <w:szCs w:val="24"/>
              </w:rPr>
              <w:t>提供相关证书扫描件。未按要求提供相关材料或扫描件，不清晰导致无法识别的不得分。证书上须有“优秀课题”或“优秀研究成果”等字眼。</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（1）具有博士学位或高级职称的，得50%；具有硕士学位或中级职称的，得30%。</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（2）具有重大科技基础设施、产业集群和未来产业研究相关经验的，得50%；</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以上累计最高得100%。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（1）项目负责人学位及职称证书扫描件。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（2）提供通过投标人缴纳的近一个月社保证明作为本单位员工的证明依据。</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（3）提供科技创新、产业研究相关证明材料；</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项目团队中每提供1位有博士学位或高级职称人员得20%，每提供1位有中级职称或硕士学位人员得10%，最高得分不超过100%。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（1）提供通过投标人缴纳的近一个月社保证明、学位或职称文件等材料。</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adjustRightInd w:val="0"/>
        <w:snapToGrid w:val="0"/>
        <w:spacing w:line="480" w:lineRule="exact"/>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我单位已清楚，如违反上述要求，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FE48E1-7B79-4E2B-A652-619DFE4D362C}"/>
  </w:font>
  <w:font w:name="黑体">
    <w:panose1 w:val="02010609060101010101"/>
    <w:charset w:val="86"/>
    <w:family w:val="auto"/>
    <w:pitch w:val="default"/>
    <w:sig w:usb0="800002BF" w:usb1="38CF7CFA" w:usb2="00000016" w:usb3="00000000" w:csb0="00040001" w:csb1="00000000"/>
    <w:embedRegular r:id="rId2" w:fontKey="{4E90349E-2370-42E3-B397-FAB7AF5F9B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E9373E6-4827-4164-8BB2-59E0D537C7CC}"/>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Noto Sans SC"/>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A8B60657-311C-4821-BDAE-151589311B78}"/>
  </w:font>
  <w:font w:name="??">
    <w:altName w:val="Noto Sans SC"/>
    <w:panose1 w:val="00000000000000000000"/>
    <w:charset w:val="01"/>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59966A2E-F4C3-495E-B085-1B077C4ABDF0}"/>
  </w:font>
  <w:font w:name="微软雅黑">
    <w:panose1 w:val="020B0503020204020204"/>
    <w:charset w:val="86"/>
    <w:family w:val="auto"/>
    <w:pitch w:val="default"/>
    <w:sig w:usb0="80000287" w:usb1="2ACF3C50" w:usb2="00000016" w:usb3="00000000" w:csb0="0004001F"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15BC4"/>
    <w:rsid w:val="00021F8A"/>
    <w:rsid w:val="00026FDC"/>
    <w:rsid w:val="00046148"/>
    <w:rsid w:val="00057629"/>
    <w:rsid w:val="00066B6B"/>
    <w:rsid w:val="0007094F"/>
    <w:rsid w:val="000723AF"/>
    <w:rsid w:val="000754C4"/>
    <w:rsid w:val="00081A81"/>
    <w:rsid w:val="00087B33"/>
    <w:rsid w:val="0009025E"/>
    <w:rsid w:val="000909A5"/>
    <w:rsid w:val="000938EF"/>
    <w:rsid w:val="000943CB"/>
    <w:rsid w:val="00094808"/>
    <w:rsid w:val="000A05FE"/>
    <w:rsid w:val="000A2ECD"/>
    <w:rsid w:val="000A32D0"/>
    <w:rsid w:val="000A460A"/>
    <w:rsid w:val="000B0357"/>
    <w:rsid w:val="000C24E4"/>
    <w:rsid w:val="000C4C90"/>
    <w:rsid w:val="000C72A3"/>
    <w:rsid w:val="000D5244"/>
    <w:rsid w:val="000E057C"/>
    <w:rsid w:val="000E7D03"/>
    <w:rsid w:val="000F7407"/>
    <w:rsid w:val="000F7ABB"/>
    <w:rsid w:val="000F7AD1"/>
    <w:rsid w:val="00102E73"/>
    <w:rsid w:val="001035F2"/>
    <w:rsid w:val="00104E04"/>
    <w:rsid w:val="001124E6"/>
    <w:rsid w:val="00120FF2"/>
    <w:rsid w:val="00121A5C"/>
    <w:rsid w:val="00121F7D"/>
    <w:rsid w:val="00125699"/>
    <w:rsid w:val="001275A8"/>
    <w:rsid w:val="00136708"/>
    <w:rsid w:val="00142DE7"/>
    <w:rsid w:val="0014446E"/>
    <w:rsid w:val="001475B8"/>
    <w:rsid w:val="0015294D"/>
    <w:rsid w:val="001544E0"/>
    <w:rsid w:val="00155FBC"/>
    <w:rsid w:val="001569AE"/>
    <w:rsid w:val="00156A07"/>
    <w:rsid w:val="00161E92"/>
    <w:rsid w:val="001635A1"/>
    <w:rsid w:val="001663B3"/>
    <w:rsid w:val="0017605A"/>
    <w:rsid w:val="0017760C"/>
    <w:rsid w:val="00180298"/>
    <w:rsid w:val="0018063F"/>
    <w:rsid w:val="00180F17"/>
    <w:rsid w:val="001816F2"/>
    <w:rsid w:val="0018290A"/>
    <w:rsid w:val="00186907"/>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01FED"/>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2A8A"/>
    <w:rsid w:val="00275B1E"/>
    <w:rsid w:val="00280085"/>
    <w:rsid w:val="00287CD7"/>
    <w:rsid w:val="0029255E"/>
    <w:rsid w:val="00294415"/>
    <w:rsid w:val="002A0EEA"/>
    <w:rsid w:val="002A2383"/>
    <w:rsid w:val="002A4184"/>
    <w:rsid w:val="002A4D17"/>
    <w:rsid w:val="002A692D"/>
    <w:rsid w:val="002B2371"/>
    <w:rsid w:val="002B5A7D"/>
    <w:rsid w:val="002B75D0"/>
    <w:rsid w:val="002C23E7"/>
    <w:rsid w:val="002C410B"/>
    <w:rsid w:val="002C75A1"/>
    <w:rsid w:val="002D3E7B"/>
    <w:rsid w:val="002E3180"/>
    <w:rsid w:val="002E581A"/>
    <w:rsid w:val="002F0A38"/>
    <w:rsid w:val="002F40A5"/>
    <w:rsid w:val="002F7D66"/>
    <w:rsid w:val="0030460A"/>
    <w:rsid w:val="00307A20"/>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720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15DB8"/>
    <w:rsid w:val="00424A7B"/>
    <w:rsid w:val="0043443C"/>
    <w:rsid w:val="004346D9"/>
    <w:rsid w:val="00435F9C"/>
    <w:rsid w:val="00455A2D"/>
    <w:rsid w:val="00455C0A"/>
    <w:rsid w:val="00461339"/>
    <w:rsid w:val="0046505B"/>
    <w:rsid w:val="004747A9"/>
    <w:rsid w:val="00482C77"/>
    <w:rsid w:val="00490843"/>
    <w:rsid w:val="00493D09"/>
    <w:rsid w:val="00497C1A"/>
    <w:rsid w:val="004A018F"/>
    <w:rsid w:val="004A1948"/>
    <w:rsid w:val="004A4844"/>
    <w:rsid w:val="004A5B12"/>
    <w:rsid w:val="004B3EFF"/>
    <w:rsid w:val="004B4044"/>
    <w:rsid w:val="004B72E2"/>
    <w:rsid w:val="004C3A5A"/>
    <w:rsid w:val="004D140F"/>
    <w:rsid w:val="004D1C49"/>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EEA"/>
    <w:rsid w:val="0055630F"/>
    <w:rsid w:val="00557EAF"/>
    <w:rsid w:val="00566480"/>
    <w:rsid w:val="00566FD7"/>
    <w:rsid w:val="00571748"/>
    <w:rsid w:val="005742E2"/>
    <w:rsid w:val="00574E9C"/>
    <w:rsid w:val="005762BC"/>
    <w:rsid w:val="0057642D"/>
    <w:rsid w:val="005770EC"/>
    <w:rsid w:val="00581043"/>
    <w:rsid w:val="005821C8"/>
    <w:rsid w:val="00591F8A"/>
    <w:rsid w:val="00592178"/>
    <w:rsid w:val="0059695D"/>
    <w:rsid w:val="005B045A"/>
    <w:rsid w:val="005B1504"/>
    <w:rsid w:val="005C1EA1"/>
    <w:rsid w:val="005C5E7D"/>
    <w:rsid w:val="005D06B7"/>
    <w:rsid w:val="005D2DBD"/>
    <w:rsid w:val="005D5595"/>
    <w:rsid w:val="005D5955"/>
    <w:rsid w:val="005D7389"/>
    <w:rsid w:val="005E2965"/>
    <w:rsid w:val="005F34E4"/>
    <w:rsid w:val="005F42B7"/>
    <w:rsid w:val="00602908"/>
    <w:rsid w:val="00603F35"/>
    <w:rsid w:val="00606560"/>
    <w:rsid w:val="00606C77"/>
    <w:rsid w:val="00614414"/>
    <w:rsid w:val="0061590B"/>
    <w:rsid w:val="00625492"/>
    <w:rsid w:val="00626F53"/>
    <w:rsid w:val="00633239"/>
    <w:rsid w:val="00633C39"/>
    <w:rsid w:val="00635698"/>
    <w:rsid w:val="0064083A"/>
    <w:rsid w:val="00642642"/>
    <w:rsid w:val="006466F1"/>
    <w:rsid w:val="00650011"/>
    <w:rsid w:val="0065086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2777"/>
    <w:rsid w:val="007261F8"/>
    <w:rsid w:val="007271F7"/>
    <w:rsid w:val="00731774"/>
    <w:rsid w:val="007366B8"/>
    <w:rsid w:val="00737455"/>
    <w:rsid w:val="00741452"/>
    <w:rsid w:val="007414C6"/>
    <w:rsid w:val="00750FE9"/>
    <w:rsid w:val="00755554"/>
    <w:rsid w:val="00756219"/>
    <w:rsid w:val="007568B4"/>
    <w:rsid w:val="00763343"/>
    <w:rsid w:val="007678F7"/>
    <w:rsid w:val="007709D1"/>
    <w:rsid w:val="00772977"/>
    <w:rsid w:val="00781E6C"/>
    <w:rsid w:val="0078257A"/>
    <w:rsid w:val="00785916"/>
    <w:rsid w:val="00790CFB"/>
    <w:rsid w:val="00792503"/>
    <w:rsid w:val="00796037"/>
    <w:rsid w:val="007A27DD"/>
    <w:rsid w:val="007B3AC8"/>
    <w:rsid w:val="007B7CC3"/>
    <w:rsid w:val="007C03B7"/>
    <w:rsid w:val="007C68AE"/>
    <w:rsid w:val="007D0575"/>
    <w:rsid w:val="007D629B"/>
    <w:rsid w:val="007D7579"/>
    <w:rsid w:val="007E4380"/>
    <w:rsid w:val="007F12AF"/>
    <w:rsid w:val="007F6A84"/>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187"/>
    <w:rsid w:val="008B6B49"/>
    <w:rsid w:val="008B7364"/>
    <w:rsid w:val="008D2D34"/>
    <w:rsid w:val="008D783E"/>
    <w:rsid w:val="008E0F03"/>
    <w:rsid w:val="008F2A5C"/>
    <w:rsid w:val="008F443C"/>
    <w:rsid w:val="00903308"/>
    <w:rsid w:val="00905CE5"/>
    <w:rsid w:val="009107D4"/>
    <w:rsid w:val="00912182"/>
    <w:rsid w:val="00913B55"/>
    <w:rsid w:val="00914224"/>
    <w:rsid w:val="00917723"/>
    <w:rsid w:val="00920BB7"/>
    <w:rsid w:val="009245E2"/>
    <w:rsid w:val="009274B6"/>
    <w:rsid w:val="00933256"/>
    <w:rsid w:val="009351C9"/>
    <w:rsid w:val="00935C24"/>
    <w:rsid w:val="00937757"/>
    <w:rsid w:val="009417F2"/>
    <w:rsid w:val="00943844"/>
    <w:rsid w:val="0094689E"/>
    <w:rsid w:val="00946D86"/>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E4AAC"/>
    <w:rsid w:val="009F39C4"/>
    <w:rsid w:val="009F6E16"/>
    <w:rsid w:val="00A002CE"/>
    <w:rsid w:val="00A03C2D"/>
    <w:rsid w:val="00A06091"/>
    <w:rsid w:val="00A067EB"/>
    <w:rsid w:val="00A305F8"/>
    <w:rsid w:val="00A31463"/>
    <w:rsid w:val="00A44DD8"/>
    <w:rsid w:val="00A51B21"/>
    <w:rsid w:val="00A544DB"/>
    <w:rsid w:val="00A609B1"/>
    <w:rsid w:val="00A60D41"/>
    <w:rsid w:val="00A60F56"/>
    <w:rsid w:val="00A716A3"/>
    <w:rsid w:val="00A717A7"/>
    <w:rsid w:val="00A73054"/>
    <w:rsid w:val="00A75EAC"/>
    <w:rsid w:val="00A84341"/>
    <w:rsid w:val="00A84534"/>
    <w:rsid w:val="00A9093A"/>
    <w:rsid w:val="00A94D28"/>
    <w:rsid w:val="00A97A05"/>
    <w:rsid w:val="00AA3AC9"/>
    <w:rsid w:val="00AA62E8"/>
    <w:rsid w:val="00AA6594"/>
    <w:rsid w:val="00AB432C"/>
    <w:rsid w:val="00AB5B09"/>
    <w:rsid w:val="00AC012B"/>
    <w:rsid w:val="00AC5C00"/>
    <w:rsid w:val="00AD11F7"/>
    <w:rsid w:val="00AD268E"/>
    <w:rsid w:val="00AE2F1B"/>
    <w:rsid w:val="00AE74B1"/>
    <w:rsid w:val="00B01134"/>
    <w:rsid w:val="00B067EE"/>
    <w:rsid w:val="00B0798D"/>
    <w:rsid w:val="00B10467"/>
    <w:rsid w:val="00B12DAE"/>
    <w:rsid w:val="00B178E6"/>
    <w:rsid w:val="00B25245"/>
    <w:rsid w:val="00B31182"/>
    <w:rsid w:val="00B36FF2"/>
    <w:rsid w:val="00B56D2F"/>
    <w:rsid w:val="00B57708"/>
    <w:rsid w:val="00B61BFE"/>
    <w:rsid w:val="00B67D61"/>
    <w:rsid w:val="00B74AC0"/>
    <w:rsid w:val="00B7696A"/>
    <w:rsid w:val="00B82F55"/>
    <w:rsid w:val="00B86F7E"/>
    <w:rsid w:val="00B9249F"/>
    <w:rsid w:val="00B9388B"/>
    <w:rsid w:val="00B93929"/>
    <w:rsid w:val="00BA050C"/>
    <w:rsid w:val="00BA3A8C"/>
    <w:rsid w:val="00BB4B80"/>
    <w:rsid w:val="00BB4DA6"/>
    <w:rsid w:val="00BB7155"/>
    <w:rsid w:val="00BC1C45"/>
    <w:rsid w:val="00BC680A"/>
    <w:rsid w:val="00BC6A39"/>
    <w:rsid w:val="00BD6D19"/>
    <w:rsid w:val="00BE3F02"/>
    <w:rsid w:val="00BF7D35"/>
    <w:rsid w:val="00C012CC"/>
    <w:rsid w:val="00C02397"/>
    <w:rsid w:val="00C07541"/>
    <w:rsid w:val="00C13C74"/>
    <w:rsid w:val="00C23DC8"/>
    <w:rsid w:val="00C3092A"/>
    <w:rsid w:val="00C31086"/>
    <w:rsid w:val="00C3627C"/>
    <w:rsid w:val="00C37AFA"/>
    <w:rsid w:val="00C435DA"/>
    <w:rsid w:val="00C44FAE"/>
    <w:rsid w:val="00C5185F"/>
    <w:rsid w:val="00C51FB9"/>
    <w:rsid w:val="00C52D4D"/>
    <w:rsid w:val="00C53BC7"/>
    <w:rsid w:val="00C54474"/>
    <w:rsid w:val="00C57C32"/>
    <w:rsid w:val="00C655DD"/>
    <w:rsid w:val="00C91AA3"/>
    <w:rsid w:val="00C9382F"/>
    <w:rsid w:val="00CA4E55"/>
    <w:rsid w:val="00CB02DC"/>
    <w:rsid w:val="00CB1E01"/>
    <w:rsid w:val="00CB7CA8"/>
    <w:rsid w:val="00CC0AE0"/>
    <w:rsid w:val="00CC3157"/>
    <w:rsid w:val="00CD16CE"/>
    <w:rsid w:val="00CD19F8"/>
    <w:rsid w:val="00CE0F8E"/>
    <w:rsid w:val="00CE1F1E"/>
    <w:rsid w:val="00CF160E"/>
    <w:rsid w:val="00CF2D88"/>
    <w:rsid w:val="00CF6F23"/>
    <w:rsid w:val="00D00592"/>
    <w:rsid w:val="00D06210"/>
    <w:rsid w:val="00D07043"/>
    <w:rsid w:val="00D12A2B"/>
    <w:rsid w:val="00D12A68"/>
    <w:rsid w:val="00D1589D"/>
    <w:rsid w:val="00D21C1D"/>
    <w:rsid w:val="00D24698"/>
    <w:rsid w:val="00D25868"/>
    <w:rsid w:val="00D25C47"/>
    <w:rsid w:val="00D2660C"/>
    <w:rsid w:val="00D30E9B"/>
    <w:rsid w:val="00D316F6"/>
    <w:rsid w:val="00D43F53"/>
    <w:rsid w:val="00D45768"/>
    <w:rsid w:val="00D45F2D"/>
    <w:rsid w:val="00D46762"/>
    <w:rsid w:val="00D46854"/>
    <w:rsid w:val="00D513BC"/>
    <w:rsid w:val="00D52A2E"/>
    <w:rsid w:val="00D55F1E"/>
    <w:rsid w:val="00D6072F"/>
    <w:rsid w:val="00D64D20"/>
    <w:rsid w:val="00D75ED0"/>
    <w:rsid w:val="00D76346"/>
    <w:rsid w:val="00D7776E"/>
    <w:rsid w:val="00D93BA5"/>
    <w:rsid w:val="00D9607B"/>
    <w:rsid w:val="00DA776A"/>
    <w:rsid w:val="00DB45D2"/>
    <w:rsid w:val="00DB7BEE"/>
    <w:rsid w:val="00DC1D8B"/>
    <w:rsid w:val="00DC543E"/>
    <w:rsid w:val="00DC6ED0"/>
    <w:rsid w:val="00DD0471"/>
    <w:rsid w:val="00DD1C7D"/>
    <w:rsid w:val="00DE41D0"/>
    <w:rsid w:val="00DE5F7D"/>
    <w:rsid w:val="00DE7FDE"/>
    <w:rsid w:val="00DF1F58"/>
    <w:rsid w:val="00DF466C"/>
    <w:rsid w:val="00DF73E8"/>
    <w:rsid w:val="00E0025D"/>
    <w:rsid w:val="00E01A6E"/>
    <w:rsid w:val="00E03217"/>
    <w:rsid w:val="00E055A3"/>
    <w:rsid w:val="00E05EDB"/>
    <w:rsid w:val="00E067AD"/>
    <w:rsid w:val="00E07E9C"/>
    <w:rsid w:val="00E11A28"/>
    <w:rsid w:val="00E13DC6"/>
    <w:rsid w:val="00E20EC4"/>
    <w:rsid w:val="00E22750"/>
    <w:rsid w:val="00E22EFA"/>
    <w:rsid w:val="00E250BB"/>
    <w:rsid w:val="00E30705"/>
    <w:rsid w:val="00E3453C"/>
    <w:rsid w:val="00E45B57"/>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2433C"/>
    <w:rsid w:val="00F34F92"/>
    <w:rsid w:val="00F35096"/>
    <w:rsid w:val="00F5086F"/>
    <w:rsid w:val="00F51166"/>
    <w:rsid w:val="00F55583"/>
    <w:rsid w:val="00F55B09"/>
    <w:rsid w:val="00F6392D"/>
    <w:rsid w:val="00F64707"/>
    <w:rsid w:val="00F749D4"/>
    <w:rsid w:val="00F82281"/>
    <w:rsid w:val="00F831E8"/>
    <w:rsid w:val="00F84EF8"/>
    <w:rsid w:val="00F94DAB"/>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4D6038"/>
    <w:rsid w:val="0BAA2339"/>
    <w:rsid w:val="0BFE6F03"/>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43C7AA5"/>
    <w:rsid w:val="253D00BD"/>
    <w:rsid w:val="259E7AAB"/>
    <w:rsid w:val="25ED7CFF"/>
    <w:rsid w:val="2CD92E06"/>
    <w:rsid w:val="2CE83633"/>
    <w:rsid w:val="2D560907"/>
    <w:rsid w:val="2DFE4B34"/>
    <w:rsid w:val="2E452FC9"/>
    <w:rsid w:val="2E8162AD"/>
    <w:rsid w:val="2E861CEB"/>
    <w:rsid w:val="2E9A4044"/>
    <w:rsid w:val="2F2E417E"/>
    <w:rsid w:val="2F7B5E31"/>
    <w:rsid w:val="2FA4779E"/>
    <w:rsid w:val="2FAD4CE2"/>
    <w:rsid w:val="31EE4784"/>
    <w:rsid w:val="31F615F8"/>
    <w:rsid w:val="33C4419E"/>
    <w:rsid w:val="36587F7A"/>
    <w:rsid w:val="36C70504"/>
    <w:rsid w:val="37B03C19"/>
    <w:rsid w:val="38DE104D"/>
    <w:rsid w:val="3A5A302E"/>
    <w:rsid w:val="3B530682"/>
    <w:rsid w:val="3C6F180D"/>
    <w:rsid w:val="3CAA0266"/>
    <w:rsid w:val="3D3632C2"/>
    <w:rsid w:val="3DE4598C"/>
    <w:rsid w:val="3F3D4B30"/>
    <w:rsid w:val="3FEB39CD"/>
    <w:rsid w:val="40760AAC"/>
    <w:rsid w:val="40F54082"/>
    <w:rsid w:val="410E640D"/>
    <w:rsid w:val="429B4FE5"/>
    <w:rsid w:val="430035AF"/>
    <w:rsid w:val="43832729"/>
    <w:rsid w:val="45644F22"/>
    <w:rsid w:val="467E1582"/>
    <w:rsid w:val="471A53C9"/>
    <w:rsid w:val="47361824"/>
    <w:rsid w:val="48021683"/>
    <w:rsid w:val="48934F74"/>
    <w:rsid w:val="48F41700"/>
    <w:rsid w:val="493D20EF"/>
    <w:rsid w:val="495D4343"/>
    <w:rsid w:val="4AB02FDB"/>
    <w:rsid w:val="4C1676C1"/>
    <w:rsid w:val="4C297BD2"/>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5DD77823"/>
    <w:rsid w:val="60CE2E6E"/>
    <w:rsid w:val="614C4BBA"/>
    <w:rsid w:val="61F324D5"/>
    <w:rsid w:val="652C0981"/>
    <w:rsid w:val="6556127B"/>
    <w:rsid w:val="66204CBB"/>
    <w:rsid w:val="675EC9FF"/>
    <w:rsid w:val="68AC4A92"/>
    <w:rsid w:val="69624ED6"/>
    <w:rsid w:val="6999618C"/>
    <w:rsid w:val="6B1A47FA"/>
    <w:rsid w:val="6BF02543"/>
    <w:rsid w:val="6BFE5443"/>
    <w:rsid w:val="6C313863"/>
    <w:rsid w:val="6CB64147"/>
    <w:rsid w:val="6E8F7740"/>
    <w:rsid w:val="6FD67F32"/>
    <w:rsid w:val="70A4282E"/>
    <w:rsid w:val="718D260B"/>
    <w:rsid w:val="71C22B21"/>
    <w:rsid w:val="72303D09"/>
    <w:rsid w:val="729C4002"/>
    <w:rsid w:val="72BB08AA"/>
    <w:rsid w:val="72FE0B16"/>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7F5B0B11"/>
    <w:rsid w:val="7FF66F39"/>
    <w:rsid w:val="8DFE61F1"/>
    <w:rsid w:val="8FF84194"/>
    <w:rsid w:val="B7BFEC5A"/>
    <w:rsid w:val="BE6F11A6"/>
    <w:rsid w:val="DFFF2A1E"/>
    <w:rsid w:val="EF59A740"/>
    <w:rsid w:val="F9E78425"/>
    <w:rsid w:val="FFFF5CBF"/>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autoRedefine/>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autoRedefine/>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68"/>
    <w:autoRedefine/>
    <w:qFormat/>
    <w:uiPriority w:val="0"/>
    <w:pPr>
      <w:ind w:firstLine="420"/>
    </w:pPr>
    <w:rPr>
      <w:rFonts w:ascii="Times New Roman" w:hAnsi="Times New Roman"/>
      <w:szCs w:val="20"/>
    </w:rPr>
  </w:style>
  <w:style w:type="paragraph" w:styleId="12">
    <w:name w:val="toc 7"/>
    <w:basedOn w:val="1"/>
    <w:next w:val="1"/>
    <w:autoRedefine/>
    <w:semiHidden/>
    <w:qFormat/>
    <w:uiPriority w:val="0"/>
    <w:pPr>
      <w:ind w:left="1260"/>
      <w:jc w:val="left"/>
    </w:pPr>
    <w:rPr>
      <w:rFonts w:ascii="Times New Roman" w:hAnsi="Times New Roman"/>
    </w:rPr>
  </w:style>
  <w:style w:type="paragraph" w:styleId="13">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autoRedefine/>
    <w:semiHidden/>
    <w:qFormat/>
    <w:uiPriority w:val="0"/>
    <w:pPr>
      <w:shd w:val="clear" w:color="auto" w:fill="000080"/>
    </w:pPr>
    <w:rPr>
      <w:rFonts w:ascii="Times New Roman" w:hAnsi="Times New Roman"/>
      <w:szCs w:val="24"/>
    </w:rPr>
  </w:style>
  <w:style w:type="paragraph" w:styleId="16">
    <w:name w:val="annotation text"/>
    <w:basedOn w:val="1"/>
    <w:link w:val="67"/>
    <w:autoRedefine/>
    <w:semiHidden/>
    <w:unhideWhenUsed/>
    <w:qFormat/>
    <w:uiPriority w:val="0"/>
    <w:pPr>
      <w:jc w:val="left"/>
    </w:pPr>
  </w:style>
  <w:style w:type="paragraph" w:styleId="17">
    <w:name w:val="Body Text 3"/>
    <w:basedOn w:val="1"/>
    <w:link w:val="72"/>
    <w:autoRedefine/>
    <w:qFormat/>
    <w:uiPriority w:val="0"/>
    <w:pPr>
      <w:spacing w:after="120"/>
    </w:pPr>
    <w:rPr>
      <w:rFonts w:ascii="Times New Roman" w:hAnsi="Times New Roman"/>
      <w:sz w:val="16"/>
      <w:szCs w:val="16"/>
    </w:rPr>
  </w:style>
  <w:style w:type="paragraph" w:styleId="18">
    <w:name w:val="Body Text"/>
    <w:basedOn w:val="1"/>
    <w:link w:val="69"/>
    <w:autoRedefine/>
    <w:unhideWhenUsed/>
    <w:qFormat/>
    <w:uiPriority w:val="0"/>
    <w:pPr>
      <w:spacing w:after="120"/>
    </w:pPr>
  </w:style>
  <w:style w:type="paragraph" w:styleId="19">
    <w:name w:val="Body Text Indent"/>
    <w:basedOn w:val="1"/>
    <w:link w:val="73"/>
    <w:autoRedefine/>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autoRedefine/>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autoRedefine/>
    <w:semiHidden/>
    <w:qFormat/>
    <w:uiPriority w:val="0"/>
    <w:rPr>
      <w:rFonts w:ascii="Times New Roman" w:hAnsi="Times New Roman"/>
      <w:sz w:val="18"/>
      <w:szCs w:val="18"/>
    </w:rPr>
  </w:style>
  <w:style w:type="paragraph" w:styleId="27">
    <w:name w:val="footer"/>
    <w:basedOn w:val="1"/>
    <w:link w:val="58"/>
    <w:autoRedefine/>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autoRedefine/>
    <w:qFormat/>
    <w:uiPriority w:val="0"/>
    <w:rPr>
      <w:rFonts w:ascii="Calibri" w:hAnsi="Calibri" w:eastAsia="宋体" w:cs="Times New Roman"/>
      <w:sz w:val="18"/>
      <w:szCs w:val="18"/>
    </w:rPr>
  </w:style>
  <w:style w:type="character" w:customStyle="1" w:styleId="59">
    <w:name w:val="标题 3 字符"/>
    <w:basedOn w:val="45"/>
    <w:link w:val="3"/>
    <w:autoRedefine/>
    <w:qFormat/>
    <w:uiPriority w:val="0"/>
    <w:rPr>
      <w:rFonts w:ascii="Calibri" w:hAnsi="Calibri" w:eastAsia="宋体" w:cs="Times New Roman"/>
      <w:b/>
      <w:bCs/>
      <w:sz w:val="32"/>
      <w:szCs w:val="32"/>
    </w:rPr>
  </w:style>
  <w:style w:type="character" w:customStyle="1" w:styleId="60">
    <w:name w:val="标题 1 字符"/>
    <w:basedOn w:val="45"/>
    <w:link w:val="2"/>
    <w:autoRedefine/>
    <w:qFormat/>
    <w:uiPriority w:val="0"/>
    <w:rPr>
      <w:rFonts w:ascii="宋体" w:hAnsi="宋体" w:eastAsia="黑体" w:cs="Times New Roman"/>
      <w:b/>
      <w:bCs/>
      <w:kern w:val="44"/>
      <w:sz w:val="28"/>
      <w:szCs w:val="44"/>
    </w:rPr>
  </w:style>
  <w:style w:type="character" w:customStyle="1" w:styleId="61">
    <w:name w:val="标题 4 字符"/>
    <w:basedOn w:val="45"/>
    <w:link w:val="5"/>
    <w:autoRedefine/>
    <w:qFormat/>
    <w:uiPriority w:val="0"/>
    <w:rPr>
      <w:rFonts w:ascii="Arial" w:hAnsi="Arial" w:eastAsia="黑体" w:cs="Times New Roman"/>
      <w:b/>
      <w:bCs/>
      <w:sz w:val="28"/>
      <w:szCs w:val="28"/>
    </w:rPr>
  </w:style>
  <w:style w:type="character" w:customStyle="1" w:styleId="62">
    <w:name w:val="标题 5 字符"/>
    <w:basedOn w:val="45"/>
    <w:link w:val="6"/>
    <w:autoRedefine/>
    <w:qFormat/>
    <w:uiPriority w:val="0"/>
    <w:rPr>
      <w:rFonts w:ascii="Times New Roman" w:hAnsi="Times New Roman" w:eastAsia="宋体" w:cs="Times New Roman"/>
      <w:b/>
      <w:sz w:val="28"/>
      <w:szCs w:val="20"/>
    </w:rPr>
  </w:style>
  <w:style w:type="character" w:customStyle="1" w:styleId="63">
    <w:name w:val="标题 6 字符"/>
    <w:basedOn w:val="45"/>
    <w:link w:val="8"/>
    <w:autoRedefine/>
    <w:qFormat/>
    <w:uiPriority w:val="0"/>
    <w:rPr>
      <w:rFonts w:ascii="Arial" w:hAnsi="Arial" w:eastAsia="黑体" w:cs="Times New Roman"/>
      <w:b/>
      <w:sz w:val="24"/>
      <w:szCs w:val="20"/>
    </w:rPr>
  </w:style>
  <w:style w:type="character" w:customStyle="1" w:styleId="64">
    <w:name w:val="标题 7 字符"/>
    <w:basedOn w:val="45"/>
    <w:link w:val="9"/>
    <w:autoRedefine/>
    <w:qFormat/>
    <w:uiPriority w:val="0"/>
    <w:rPr>
      <w:rFonts w:ascii="Times New Roman" w:hAnsi="Times New Roman" w:eastAsia="宋体" w:cs="Times New Roman"/>
      <w:b/>
      <w:sz w:val="24"/>
      <w:szCs w:val="20"/>
    </w:rPr>
  </w:style>
  <w:style w:type="character" w:customStyle="1" w:styleId="65">
    <w:name w:val="标题 8 字符"/>
    <w:basedOn w:val="45"/>
    <w:link w:val="10"/>
    <w:autoRedefine/>
    <w:qFormat/>
    <w:uiPriority w:val="0"/>
    <w:rPr>
      <w:rFonts w:ascii="Arial" w:hAnsi="Arial" w:eastAsia="黑体" w:cs="Times New Roman"/>
      <w:sz w:val="24"/>
      <w:szCs w:val="20"/>
    </w:rPr>
  </w:style>
  <w:style w:type="character" w:customStyle="1" w:styleId="66">
    <w:name w:val="标题 9 字符"/>
    <w:basedOn w:val="45"/>
    <w:link w:val="11"/>
    <w:autoRedefine/>
    <w:qFormat/>
    <w:uiPriority w:val="0"/>
    <w:rPr>
      <w:rFonts w:ascii="Arial" w:hAnsi="Arial" w:eastAsia="黑体" w:cs="Times New Roman"/>
      <w:szCs w:val="20"/>
    </w:rPr>
  </w:style>
  <w:style w:type="character" w:customStyle="1" w:styleId="67">
    <w:name w:val="批注文字 字符"/>
    <w:basedOn w:val="45"/>
    <w:link w:val="16"/>
    <w:autoRedefine/>
    <w:semiHidden/>
    <w:qFormat/>
    <w:uiPriority w:val="0"/>
    <w:rPr>
      <w:rFonts w:ascii="Calibri" w:hAnsi="Calibri" w:eastAsia="宋体" w:cs="Times New Roman"/>
      <w:szCs w:val="21"/>
    </w:rPr>
  </w:style>
  <w:style w:type="character" w:customStyle="1" w:styleId="68">
    <w:name w:val="批注主题 字符"/>
    <w:basedOn w:val="67"/>
    <w:link w:val="41"/>
    <w:autoRedefine/>
    <w:qFormat/>
    <w:uiPriority w:val="0"/>
    <w:rPr>
      <w:rFonts w:ascii="宋体" w:hAnsi="Times New Roman" w:eastAsia="宋体" w:cs="Times New Roman"/>
      <w:kern w:val="0"/>
      <w:sz w:val="34"/>
      <w:szCs w:val="20"/>
    </w:rPr>
  </w:style>
  <w:style w:type="character" w:customStyle="1" w:styleId="69">
    <w:name w:val="正文文本 字符"/>
    <w:basedOn w:val="45"/>
    <w:link w:val="18"/>
    <w:autoRedefine/>
    <w:qFormat/>
    <w:uiPriority w:val="0"/>
    <w:rPr>
      <w:rFonts w:ascii="Calibri" w:hAnsi="Calibri" w:eastAsia="宋体" w:cs="Times New Roman"/>
      <w:szCs w:val="21"/>
    </w:rPr>
  </w:style>
  <w:style w:type="character" w:customStyle="1" w:styleId="70">
    <w:name w:val="正文文本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autoRedefine/>
    <w:qFormat/>
    <w:uiPriority w:val="0"/>
  </w:style>
  <w:style w:type="character" w:customStyle="1" w:styleId="202">
    <w:name w:val="bds_nopic2"/>
    <w:basedOn w:val="45"/>
    <w:autoRedefine/>
    <w:qFormat/>
    <w:uiPriority w:val="0"/>
  </w:style>
  <w:style w:type="character" w:customStyle="1" w:styleId="203">
    <w:name w:val="列表段落 字符"/>
    <w:link w:val="56"/>
    <w:autoRedefine/>
    <w:qFormat/>
    <w:uiPriority w:val="34"/>
    <w:rPr>
      <w:rFonts w:ascii="Calibri" w:hAnsi="Calibri"/>
      <w:kern w:val="2"/>
      <w:sz w:val="21"/>
      <w:szCs w:val="21"/>
    </w:rPr>
  </w:style>
  <w:style w:type="paragraph" w:customStyle="1" w:styleId="204">
    <w:name w:val="Revision"/>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10</Pages>
  <Words>4358</Words>
  <Characters>4519</Characters>
  <Lines>33</Lines>
  <Paragraphs>9</Paragraphs>
  <TotalTime>9</TotalTime>
  <ScaleCrop>false</ScaleCrop>
  <LinksUpToDate>false</LinksUpToDate>
  <CharactersWithSpaces>4534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2024-08-26T06:18:00Z</dcterms:created>
  <dc:creator>李刚</dc:creator>
  <cp:lastModifiedBy>小陈</cp:lastModifiedBy>
  <cp:lastPrinted>2021-10-11T11:31:00Z</cp:lastPrinted>
  <dcterms:modified xsi:type="dcterms:W3CDTF">2024-08-26T06:53:38Z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D7D1D49D1EE344FFA6DEA8123BE51E3B_13</vt:lpwstr>
  </property>
</Properties>
</file>