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</w:p>
    <w:p>
      <w:pPr>
        <w:spacing w:after="312" w:afterLines="100" w:line="500" w:lineRule="exact"/>
        <w:ind w:left="0" w:leftChars="0" w:firstLine="0" w:firstLineChars="0"/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</w:rPr>
        <w:t>深圳市重要食品零售均价表</w:t>
      </w:r>
    </w:p>
    <w:tbl>
      <w:tblPr>
        <w:tblStyle w:val="3"/>
        <w:tblW w:w="0" w:type="auto"/>
        <w:tblInd w:w="-6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620"/>
        <w:gridCol w:w="1190"/>
        <w:gridCol w:w="1058"/>
        <w:gridCol w:w="1058"/>
        <w:gridCol w:w="1058"/>
        <w:gridCol w:w="1058"/>
        <w:gridCol w:w="105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品名</w:t>
            </w:r>
          </w:p>
        </w:tc>
        <w:tc>
          <w:tcPr>
            <w:tcW w:w="11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0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  11月</w:t>
            </w:r>
          </w:p>
        </w:tc>
        <w:tc>
          <w:tcPr>
            <w:tcW w:w="10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  10月</w:t>
            </w:r>
          </w:p>
        </w:tc>
        <w:tc>
          <w:tcPr>
            <w:tcW w:w="10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2021年  11月</w:t>
            </w:r>
          </w:p>
        </w:tc>
        <w:tc>
          <w:tcPr>
            <w:tcW w:w="10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环比    (%)</w:t>
            </w:r>
          </w:p>
        </w:tc>
        <w:tc>
          <w:tcPr>
            <w:tcW w:w="10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同比    (%)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1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宋体" w:hAnsi="宋体" w:cs="宋体"/>
                <w:sz w:val="24"/>
              </w:rPr>
            </w:pPr>
          </w:p>
        </w:tc>
        <w:tc>
          <w:tcPr>
            <w:tcW w:w="1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宋体" w:hAnsi="宋体" w:cs="宋体"/>
                <w:sz w:val="24"/>
              </w:rPr>
            </w:pPr>
          </w:p>
        </w:tc>
        <w:tc>
          <w:tcPr>
            <w:tcW w:w="1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宋体" w:hAnsi="宋体" w:cs="宋体"/>
                <w:sz w:val="24"/>
              </w:rPr>
            </w:pPr>
          </w:p>
        </w:tc>
        <w:tc>
          <w:tcPr>
            <w:tcW w:w="1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宋体" w:hAnsi="宋体" w:cs="宋体"/>
                <w:sz w:val="24"/>
              </w:rPr>
            </w:pPr>
          </w:p>
        </w:tc>
        <w:tc>
          <w:tcPr>
            <w:tcW w:w="1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4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一、粮食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东北米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3.38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3.36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3.20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早籼米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3.13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3.20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-2.2%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晚籼米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3.26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3.35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3.29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-2.7%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泰国香米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9.27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9.24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8.98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富强粉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3.55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3.53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3.42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标准粉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2.79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2.75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二、食用油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花生油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12.13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12.20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11.74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-0.6%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调和油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7.63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7.58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6.81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菜籽油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8.20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8.20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7.27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豆油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6.52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6.42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5.72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三、肉蛋奶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猪肉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27.04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25.96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22.10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4.2%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其中:精瘦肉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25.78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24.52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20.46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5.1%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肋排骨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37.09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36.30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31.36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牛肉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56.67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56.21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53.78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羊肉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45.52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45.63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48.86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-0.2%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-6.8%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鸡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肉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21.36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21.40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18.77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-0.2%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鸡蛋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7.74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7.63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6.69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纯牛奶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元/250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ml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3.12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3.27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5.4%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-4.7%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四、水产品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带鱼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35.91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36.33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32.39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-1.2%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大头鱼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12.68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12.61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11.08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草鱼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9.56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10.13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10.48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-5.6%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-8.7%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五、蔬菜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  <w:t>蔬菜均价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4.89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5.19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5.71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-5.8%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-14.3%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其中：青椒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7.68 </w:t>
            </w:r>
          </w:p>
        </w:tc>
        <w:tc>
          <w:tcPr>
            <w:tcW w:w="1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8.02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7.81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-4.2%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黄瓜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4.15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4.04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6.06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2.7%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-31.6%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西红柿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4.78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5.51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5.16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-13.2%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-7.4%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茄子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4.12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4.08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5.80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-29.0%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萝卜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2.87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2.92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-23.3%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-24.6%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土豆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3.32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3.14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2.90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5.7%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芹菜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7.04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7.42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9.03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-5.1%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-22.1%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菜心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5.17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5.59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5.29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-7.5%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生菜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4.05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5.11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5.60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-20.7%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-27.7%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大白菜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3.24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3.23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-16.7%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-16.3%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菠菜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9.65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9.63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10.12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-4.6%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椰菜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2.48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2.76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4.13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-10.1%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-40.0%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yZjllNWI0MTE2ZWQyNjk3MjdkMDA3MjZlMzhkMzEifQ=="/>
  </w:docVars>
  <w:rsids>
    <w:rsidRoot w:val="00000000"/>
    <w:rsid w:val="437B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rPr>
      <w:rFonts w:eastAsia="华文仿宋"/>
      <w:sz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422</Words>
  <Characters>1139</Characters>
  <Lines>0</Lines>
  <Paragraphs>0</Paragraphs>
  <TotalTime>0</TotalTime>
  <ScaleCrop>false</ScaleCrop>
  <LinksUpToDate>false</LinksUpToDate>
  <CharactersWithSpaces>1327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2022-12-12T02:37:25Z</dcterms:created>
  <dc:creator>Administrator</dc:creator>
  <cp:lastModifiedBy>小陈</cp:lastModifiedBy>
  <dcterms:modified xsi:type="dcterms:W3CDTF">2022-12-12T02:37:28Z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58ADEC9B8D974F05B509A8A3CA6077B9</vt:lpwstr>
  </property>
</Properties>
</file>