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23" w:rsidRPr="00280F86" w:rsidRDefault="00615F23" w:rsidP="00615F23">
      <w:pPr>
        <w:widowControl/>
        <w:shd w:val="clear" w:color="auto" w:fill="FFFFFF"/>
        <w:ind w:rightChars="400" w:right="840"/>
        <w:jc w:val="left"/>
      </w:pPr>
      <w:r w:rsidRPr="00EE6436">
        <w:rPr>
          <w:rFonts w:ascii="黑体" w:eastAsia="黑体" w:hAnsi="黑体" w:hint="eastAsia"/>
          <w:sz w:val="32"/>
          <w:szCs w:val="32"/>
        </w:rPr>
        <w:t>附件</w:t>
      </w:r>
      <w:r>
        <w:rPr>
          <w:rFonts w:ascii="黑体" w:eastAsia="黑体" w:hAnsi="黑体" w:hint="eastAsia"/>
          <w:sz w:val="32"/>
          <w:szCs w:val="32"/>
        </w:rPr>
        <w:t>1</w:t>
      </w:r>
    </w:p>
    <w:p w:rsidR="00615F23" w:rsidRPr="00DA7FF3" w:rsidRDefault="00615F23" w:rsidP="00615F23">
      <w:pPr>
        <w:ind w:firstLineChars="196" w:firstLine="866"/>
        <w:rPr>
          <w:rFonts w:ascii="宋体" w:hAnsi="宋体"/>
          <w:b/>
          <w:sz w:val="44"/>
          <w:szCs w:val="44"/>
        </w:rPr>
      </w:pPr>
    </w:p>
    <w:p w:rsidR="00615F23" w:rsidRDefault="00615F23" w:rsidP="00615F23">
      <w:pPr>
        <w:pStyle w:val="4"/>
      </w:pPr>
      <w:r w:rsidRPr="00DA7FF3">
        <w:rPr>
          <w:rFonts w:hint="eastAsia"/>
        </w:rPr>
        <w:t>深圳市</w:t>
      </w:r>
      <w:r>
        <w:rPr>
          <w:rFonts w:hint="eastAsia"/>
        </w:rPr>
        <w:t>互联网</w:t>
      </w:r>
      <w:r w:rsidRPr="00DA7FF3">
        <w:rPr>
          <w:rFonts w:hint="eastAsia"/>
        </w:rPr>
        <w:t>产业201</w:t>
      </w:r>
      <w:r>
        <w:rPr>
          <w:rFonts w:hint="eastAsia"/>
        </w:rPr>
        <w:t>7</w:t>
      </w:r>
      <w:r w:rsidRPr="00DA7FF3">
        <w:rPr>
          <w:rFonts w:hint="eastAsia"/>
        </w:rPr>
        <w:t>年</w:t>
      </w:r>
      <w:r>
        <w:rPr>
          <w:rFonts w:hint="eastAsia"/>
        </w:rPr>
        <w:t>第一批</w:t>
      </w:r>
    </w:p>
    <w:p w:rsidR="00615F23" w:rsidRPr="00DA7FF3" w:rsidRDefault="00615F23" w:rsidP="00615F23">
      <w:pPr>
        <w:pStyle w:val="4"/>
      </w:pPr>
      <w:r w:rsidRPr="00DA7FF3">
        <w:rPr>
          <w:rFonts w:hint="eastAsia"/>
        </w:rPr>
        <w:t>扶持计划申报指南</w:t>
      </w:r>
    </w:p>
    <w:p w:rsidR="00615F23" w:rsidRPr="00DA7FF3" w:rsidRDefault="00615F23" w:rsidP="00615F23">
      <w:pPr>
        <w:ind w:firstLineChars="196" w:firstLine="866"/>
        <w:rPr>
          <w:rFonts w:ascii="宋体" w:hAnsi="宋体"/>
          <w:b/>
          <w:sz w:val="44"/>
          <w:szCs w:val="44"/>
        </w:rPr>
      </w:pPr>
    </w:p>
    <w:p w:rsidR="00615F23" w:rsidRDefault="00615F23" w:rsidP="00615F23">
      <w:pPr>
        <w:pStyle w:val="1"/>
        <w:ind w:firstLine="640"/>
      </w:pPr>
      <w:r w:rsidRPr="00F8361A">
        <w:rPr>
          <w:rFonts w:hint="eastAsia"/>
        </w:rPr>
        <w:t>一、重点支持领域</w:t>
      </w:r>
    </w:p>
    <w:p w:rsidR="006F6B35" w:rsidRDefault="006F6B35" w:rsidP="006F6B35">
      <w:pPr>
        <w:pStyle w:val="1"/>
        <w:ind w:firstLine="643"/>
        <w:rPr>
          <w:rFonts w:ascii="楷体_GB2312" w:eastAsia="楷体_GB2312" w:hAnsi="Arial"/>
          <w:b/>
        </w:rPr>
      </w:pPr>
      <w:r>
        <w:rPr>
          <w:rFonts w:ascii="楷体_GB2312" w:eastAsia="楷体_GB2312" w:hint="eastAsia"/>
          <w:b/>
        </w:rPr>
        <w:t>（</w:t>
      </w:r>
      <w:r w:rsidR="000F1E97">
        <w:rPr>
          <w:rFonts w:ascii="楷体_GB2312" w:eastAsia="楷体_GB2312" w:hint="eastAsia"/>
          <w:b/>
        </w:rPr>
        <w:t>一</w:t>
      </w:r>
      <w:r>
        <w:rPr>
          <w:rFonts w:ascii="楷体_GB2312" w:eastAsia="楷体_GB2312" w:hint="eastAsia"/>
          <w:b/>
        </w:rPr>
        <w:t>）</w:t>
      </w:r>
      <w:r>
        <w:rPr>
          <w:rFonts w:ascii="楷体_GB2312" w:eastAsia="楷体_GB2312" w:hAnsi="Arial" w:hint="eastAsia"/>
          <w:b/>
        </w:rPr>
        <w:t>高技术产业化</w:t>
      </w:r>
      <w:r w:rsidR="000F1E97">
        <w:rPr>
          <w:rFonts w:ascii="楷体_GB2312" w:eastAsia="楷体_GB2312" w:hAnsi="Arial" w:hint="eastAsia"/>
          <w:b/>
        </w:rPr>
        <w:t>专项</w:t>
      </w:r>
    </w:p>
    <w:p w:rsidR="00615F23" w:rsidRPr="0003100D" w:rsidRDefault="006F6B35" w:rsidP="0003100D">
      <w:pPr>
        <w:ind w:firstLineChars="200" w:firstLine="643"/>
        <w:rPr>
          <w:rFonts w:ascii="仿宋_GB2312" w:eastAsia="仿宋_GB2312"/>
          <w:b/>
          <w:sz w:val="32"/>
          <w:szCs w:val="32"/>
        </w:rPr>
      </w:pPr>
      <w:r w:rsidRPr="0003100D">
        <w:rPr>
          <w:rFonts w:ascii="仿宋_GB2312" w:eastAsia="仿宋_GB2312" w:hint="eastAsia"/>
          <w:b/>
          <w:sz w:val="32"/>
          <w:szCs w:val="32"/>
        </w:rPr>
        <w:t>1、</w:t>
      </w:r>
      <w:r w:rsidR="00615F23" w:rsidRPr="0003100D">
        <w:rPr>
          <w:rFonts w:ascii="仿宋_GB2312" w:eastAsia="仿宋_GB2312" w:hint="eastAsia"/>
          <w:b/>
          <w:sz w:val="32"/>
          <w:szCs w:val="32"/>
        </w:rPr>
        <w:t>基础服务</w:t>
      </w:r>
    </w:p>
    <w:p w:rsidR="00615F23" w:rsidRDefault="00615F23" w:rsidP="00615F23">
      <w:pPr>
        <w:ind w:firstLineChars="200" w:firstLine="640"/>
        <w:rPr>
          <w:rFonts w:ascii="仿宋_GB2312" w:eastAsia="仿宋_GB2312"/>
          <w:sz w:val="32"/>
          <w:szCs w:val="32"/>
        </w:rPr>
      </w:pPr>
      <w:r w:rsidRPr="00BA7D30">
        <w:rPr>
          <w:rFonts w:ascii="仿宋_GB2312" w:eastAsia="仿宋_GB2312" w:hint="eastAsia"/>
          <w:sz w:val="32"/>
          <w:szCs w:val="32"/>
        </w:rPr>
        <w:t>重点支持接入服务、域名注册服务（DNS）和网络加速服务（CDN）等</w:t>
      </w:r>
      <w:r>
        <w:rPr>
          <w:rFonts w:ascii="仿宋_GB2312" w:eastAsia="仿宋_GB2312" w:hint="eastAsia"/>
          <w:sz w:val="32"/>
          <w:szCs w:val="32"/>
        </w:rPr>
        <w:t>领域</w:t>
      </w:r>
      <w:r w:rsidRPr="00BA7D30">
        <w:rPr>
          <w:rFonts w:ascii="仿宋_GB2312" w:eastAsia="仿宋_GB2312" w:hint="eastAsia"/>
          <w:sz w:val="32"/>
          <w:szCs w:val="32"/>
        </w:rPr>
        <w:t>。</w:t>
      </w:r>
    </w:p>
    <w:p w:rsidR="00615F23" w:rsidRDefault="006F6B35" w:rsidP="00615F23">
      <w:pPr>
        <w:ind w:firstLineChars="200" w:firstLine="643"/>
        <w:rPr>
          <w:rFonts w:ascii="仿宋_GB2312" w:eastAsia="仿宋_GB2312"/>
          <w:b/>
          <w:sz w:val="32"/>
          <w:szCs w:val="32"/>
        </w:rPr>
      </w:pPr>
      <w:r>
        <w:rPr>
          <w:rFonts w:ascii="仿宋_GB2312" w:eastAsia="仿宋_GB2312" w:hint="eastAsia"/>
          <w:b/>
          <w:sz w:val="32"/>
          <w:szCs w:val="32"/>
        </w:rPr>
        <w:t>2、</w:t>
      </w:r>
      <w:r w:rsidR="00615F23">
        <w:rPr>
          <w:rFonts w:ascii="仿宋_GB2312" w:eastAsia="仿宋_GB2312" w:hint="eastAsia"/>
          <w:b/>
          <w:sz w:val="32"/>
          <w:szCs w:val="32"/>
        </w:rPr>
        <w:t>云计算</w:t>
      </w:r>
    </w:p>
    <w:p w:rsidR="00615F23" w:rsidRPr="00C60276" w:rsidRDefault="00615F23" w:rsidP="00615F23">
      <w:pPr>
        <w:ind w:firstLineChars="200" w:firstLine="640"/>
        <w:rPr>
          <w:rFonts w:ascii="仿宋_GB2312" w:eastAsia="仿宋_GB2312"/>
          <w:sz w:val="32"/>
          <w:szCs w:val="32"/>
        </w:rPr>
      </w:pPr>
      <w:r w:rsidRPr="00C60276">
        <w:rPr>
          <w:rFonts w:ascii="仿宋_GB2312" w:eastAsia="仿宋_GB2312" w:hint="eastAsia"/>
          <w:sz w:val="32"/>
          <w:szCs w:val="32"/>
        </w:rPr>
        <w:t>重点支持</w:t>
      </w:r>
      <w:r>
        <w:rPr>
          <w:rFonts w:ascii="仿宋_GB2312" w:eastAsia="仿宋_GB2312" w:hint="eastAsia"/>
          <w:sz w:val="32"/>
          <w:szCs w:val="32"/>
        </w:rPr>
        <w:t>基础设施即服务（IaaS）、平台即服务（PaaS）和软件即服务（SaaS）等领域。</w:t>
      </w:r>
    </w:p>
    <w:p w:rsidR="00615F23" w:rsidRPr="00462F69" w:rsidRDefault="006F6B35" w:rsidP="00615F23">
      <w:pPr>
        <w:ind w:firstLineChars="200" w:firstLine="643"/>
        <w:rPr>
          <w:rFonts w:ascii="仿宋_GB2312" w:eastAsia="仿宋_GB2312"/>
          <w:b/>
          <w:sz w:val="32"/>
          <w:szCs w:val="32"/>
        </w:rPr>
      </w:pPr>
      <w:r>
        <w:rPr>
          <w:rFonts w:ascii="仿宋_GB2312" w:eastAsia="仿宋_GB2312" w:hint="eastAsia"/>
          <w:b/>
          <w:sz w:val="32"/>
          <w:szCs w:val="32"/>
        </w:rPr>
        <w:t>3、</w:t>
      </w:r>
      <w:r w:rsidR="00615F23" w:rsidRPr="00462F69">
        <w:rPr>
          <w:rFonts w:ascii="仿宋_GB2312" w:eastAsia="仿宋_GB2312" w:hint="eastAsia"/>
          <w:b/>
          <w:sz w:val="32"/>
          <w:szCs w:val="32"/>
        </w:rPr>
        <w:t>大数据</w:t>
      </w:r>
    </w:p>
    <w:p w:rsidR="00615F23" w:rsidRDefault="00615F23" w:rsidP="00615F23">
      <w:pPr>
        <w:ind w:firstLineChars="200" w:firstLine="640"/>
        <w:rPr>
          <w:rFonts w:ascii="仿宋_GB2312" w:eastAsia="仿宋_GB2312"/>
          <w:sz w:val="32"/>
          <w:szCs w:val="32"/>
        </w:rPr>
      </w:pPr>
      <w:r>
        <w:rPr>
          <w:rFonts w:ascii="仿宋_GB2312" w:eastAsia="仿宋_GB2312" w:hint="eastAsia"/>
          <w:sz w:val="32"/>
          <w:szCs w:val="32"/>
        </w:rPr>
        <w:t>重点支持数据采集、数据清洗、数据分析发掘、数据可视化、大</w:t>
      </w:r>
      <w:r w:rsidRPr="004658D0">
        <w:rPr>
          <w:rFonts w:ascii="仿宋_GB2312" w:eastAsia="仿宋_GB2312" w:hint="eastAsia"/>
          <w:sz w:val="32"/>
          <w:szCs w:val="32"/>
        </w:rPr>
        <w:t>数据</w:t>
      </w:r>
      <w:r>
        <w:rPr>
          <w:rFonts w:ascii="仿宋_GB2312" w:eastAsia="仿宋_GB2312" w:hint="eastAsia"/>
          <w:sz w:val="32"/>
          <w:szCs w:val="32"/>
        </w:rPr>
        <w:t>行业</w:t>
      </w:r>
      <w:r w:rsidRPr="004658D0">
        <w:rPr>
          <w:rFonts w:ascii="仿宋_GB2312" w:eastAsia="仿宋_GB2312" w:hint="eastAsia"/>
          <w:sz w:val="32"/>
          <w:szCs w:val="32"/>
        </w:rPr>
        <w:t>应用</w:t>
      </w:r>
      <w:r>
        <w:rPr>
          <w:rFonts w:ascii="仿宋_GB2312" w:eastAsia="仿宋_GB2312" w:hint="eastAsia"/>
          <w:sz w:val="32"/>
          <w:szCs w:val="32"/>
        </w:rPr>
        <w:t>等领域。</w:t>
      </w:r>
    </w:p>
    <w:p w:rsidR="00615F23" w:rsidRDefault="006F6B35" w:rsidP="00615F23">
      <w:pPr>
        <w:ind w:firstLineChars="200" w:firstLine="643"/>
        <w:rPr>
          <w:rFonts w:ascii="仿宋_GB2312" w:eastAsia="仿宋_GB2312"/>
          <w:b/>
          <w:sz w:val="32"/>
          <w:szCs w:val="32"/>
        </w:rPr>
      </w:pPr>
      <w:r>
        <w:rPr>
          <w:rFonts w:ascii="仿宋_GB2312" w:eastAsia="仿宋_GB2312" w:hint="eastAsia"/>
          <w:b/>
          <w:sz w:val="32"/>
          <w:szCs w:val="32"/>
        </w:rPr>
        <w:t>4、</w:t>
      </w:r>
      <w:r w:rsidR="00615F23" w:rsidRPr="00462F69">
        <w:rPr>
          <w:rFonts w:ascii="仿宋_GB2312" w:eastAsia="仿宋_GB2312" w:hint="eastAsia"/>
          <w:b/>
          <w:sz w:val="32"/>
          <w:szCs w:val="32"/>
        </w:rPr>
        <w:t>电子商务</w:t>
      </w:r>
    </w:p>
    <w:p w:rsidR="00615F23" w:rsidRDefault="00615F23" w:rsidP="00615F23">
      <w:pPr>
        <w:ind w:firstLineChars="200" w:firstLine="640"/>
        <w:rPr>
          <w:rFonts w:ascii="仿宋_GB2312" w:eastAsia="仿宋_GB2312"/>
          <w:sz w:val="32"/>
          <w:szCs w:val="32"/>
        </w:rPr>
      </w:pPr>
      <w:r w:rsidRPr="0081578A">
        <w:rPr>
          <w:rFonts w:ascii="仿宋_GB2312" w:eastAsia="仿宋_GB2312" w:hint="eastAsia"/>
          <w:sz w:val="32"/>
          <w:szCs w:val="32"/>
        </w:rPr>
        <w:t>重点支持</w:t>
      </w:r>
      <w:r>
        <w:rPr>
          <w:rFonts w:ascii="仿宋_GB2312" w:eastAsia="仿宋_GB2312" w:hint="eastAsia"/>
          <w:sz w:val="32"/>
          <w:szCs w:val="32"/>
        </w:rPr>
        <w:t>跨境电子商务、大宗商品网络交易、综合型电子商务等第三方服务平台。</w:t>
      </w:r>
    </w:p>
    <w:p w:rsidR="00615F23" w:rsidRDefault="006F6B35" w:rsidP="00615F23">
      <w:pPr>
        <w:ind w:firstLineChars="200" w:firstLine="643"/>
        <w:rPr>
          <w:rFonts w:ascii="仿宋_GB2312" w:eastAsia="仿宋_GB2312"/>
          <w:b/>
          <w:sz w:val="32"/>
          <w:szCs w:val="32"/>
        </w:rPr>
      </w:pPr>
      <w:r>
        <w:rPr>
          <w:rFonts w:ascii="仿宋_GB2312" w:eastAsia="仿宋_GB2312" w:hint="eastAsia"/>
          <w:b/>
          <w:sz w:val="32"/>
          <w:szCs w:val="32"/>
        </w:rPr>
        <w:t>5、</w:t>
      </w:r>
      <w:r w:rsidR="00615F23" w:rsidRPr="0044466F">
        <w:rPr>
          <w:rFonts w:ascii="仿宋_GB2312" w:eastAsia="仿宋_GB2312" w:hint="eastAsia"/>
          <w:b/>
          <w:sz w:val="32"/>
          <w:szCs w:val="32"/>
        </w:rPr>
        <w:t>数字内容</w:t>
      </w:r>
    </w:p>
    <w:p w:rsidR="00615F23" w:rsidRDefault="00615F23" w:rsidP="00615F23">
      <w:pPr>
        <w:ind w:firstLineChars="200" w:firstLine="640"/>
        <w:rPr>
          <w:rFonts w:ascii="仿宋_GB2312" w:eastAsia="仿宋_GB2312"/>
          <w:sz w:val="32"/>
          <w:szCs w:val="32"/>
        </w:rPr>
      </w:pPr>
      <w:r w:rsidRPr="0044466F">
        <w:rPr>
          <w:rFonts w:ascii="仿宋_GB2312" w:eastAsia="仿宋_GB2312" w:hint="eastAsia"/>
          <w:sz w:val="32"/>
          <w:szCs w:val="32"/>
        </w:rPr>
        <w:t>重点支持</w:t>
      </w:r>
      <w:r>
        <w:rPr>
          <w:rFonts w:ascii="仿宋_GB2312" w:eastAsia="仿宋_GB2312" w:hint="eastAsia"/>
          <w:sz w:val="32"/>
          <w:szCs w:val="32"/>
        </w:rPr>
        <w:t>网络游戏、网络音乐、网络视频、网络媒体等领域。</w:t>
      </w:r>
    </w:p>
    <w:p w:rsidR="00615F23" w:rsidRPr="003410F8" w:rsidRDefault="006F6B35" w:rsidP="00615F23">
      <w:pPr>
        <w:ind w:firstLineChars="200" w:firstLine="643"/>
        <w:rPr>
          <w:rFonts w:ascii="仿宋_GB2312" w:eastAsia="仿宋_GB2312"/>
          <w:b/>
          <w:sz w:val="32"/>
          <w:szCs w:val="32"/>
        </w:rPr>
      </w:pPr>
      <w:r>
        <w:rPr>
          <w:rFonts w:ascii="仿宋_GB2312" w:eastAsia="仿宋_GB2312" w:hint="eastAsia"/>
          <w:b/>
          <w:sz w:val="32"/>
          <w:szCs w:val="32"/>
        </w:rPr>
        <w:lastRenderedPageBreak/>
        <w:t>6、</w:t>
      </w:r>
      <w:r w:rsidR="00615F23" w:rsidRPr="003410F8">
        <w:rPr>
          <w:rFonts w:ascii="仿宋_GB2312" w:eastAsia="仿宋_GB2312" w:hint="eastAsia"/>
          <w:b/>
          <w:sz w:val="32"/>
          <w:szCs w:val="32"/>
        </w:rPr>
        <w:t>移动互联网</w:t>
      </w:r>
    </w:p>
    <w:p w:rsidR="00615F23" w:rsidRDefault="00615F23" w:rsidP="00615F23">
      <w:pPr>
        <w:ind w:firstLineChars="200" w:firstLine="640"/>
        <w:rPr>
          <w:rFonts w:ascii="仿宋_GB2312" w:eastAsia="仿宋_GB2312"/>
          <w:sz w:val="32"/>
          <w:szCs w:val="32"/>
        </w:rPr>
      </w:pPr>
      <w:r>
        <w:rPr>
          <w:rFonts w:ascii="仿宋_GB2312" w:eastAsia="仿宋_GB2312" w:hint="eastAsia"/>
          <w:sz w:val="32"/>
          <w:szCs w:val="32"/>
        </w:rPr>
        <w:t>重点支持移动支付、移动搜索、移动位置服务（LBS）等领域。</w:t>
      </w:r>
    </w:p>
    <w:p w:rsidR="000F1E97" w:rsidRDefault="000F1E97" w:rsidP="000F1E97">
      <w:pPr>
        <w:adjustRightInd w:val="0"/>
        <w:snapToGrid w:val="0"/>
        <w:spacing w:line="360" w:lineRule="auto"/>
        <w:ind w:firstLineChars="200" w:firstLine="643"/>
        <w:rPr>
          <w:rFonts w:ascii="楷体_GB2312" w:eastAsia="楷体_GB2312" w:hAnsi="Arial" w:cs="Arial"/>
          <w:b/>
          <w:color w:val="000000"/>
          <w:kern w:val="0"/>
          <w:sz w:val="32"/>
          <w:szCs w:val="32"/>
        </w:rPr>
      </w:pPr>
      <w:r>
        <w:rPr>
          <w:rFonts w:ascii="楷体_GB2312" w:eastAsia="楷体_GB2312" w:hAnsi="Arial" w:cs="Arial" w:hint="eastAsia"/>
          <w:b/>
          <w:color w:val="000000"/>
          <w:kern w:val="0"/>
          <w:sz w:val="32"/>
          <w:szCs w:val="32"/>
        </w:rPr>
        <w:t>（</w:t>
      </w:r>
      <w:r>
        <w:rPr>
          <w:rFonts w:ascii="楷体_GB2312" w:eastAsia="楷体_GB2312" w:hAnsi="Arial" w:cs="Arial" w:hint="eastAsia"/>
          <w:b/>
          <w:color w:val="000000"/>
          <w:kern w:val="0"/>
          <w:sz w:val="32"/>
          <w:szCs w:val="32"/>
        </w:rPr>
        <w:t>二</w:t>
      </w:r>
      <w:r>
        <w:rPr>
          <w:rFonts w:ascii="楷体_GB2312" w:eastAsia="楷体_GB2312" w:hAnsi="Arial" w:cs="Arial" w:hint="eastAsia"/>
          <w:b/>
          <w:color w:val="000000"/>
          <w:kern w:val="0"/>
          <w:sz w:val="32"/>
          <w:szCs w:val="32"/>
        </w:rPr>
        <w:t>）公共技术服务平台</w:t>
      </w:r>
      <w:r>
        <w:rPr>
          <w:rFonts w:ascii="楷体_GB2312" w:eastAsia="楷体_GB2312" w:hAnsi="Arial" w:cs="Arial" w:hint="eastAsia"/>
          <w:b/>
          <w:color w:val="000000"/>
          <w:kern w:val="0"/>
          <w:sz w:val="32"/>
          <w:szCs w:val="32"/>
        </w:rPr>
        <w:t>专项</w:t>
      </w:r>
    </w:p>
    <w:p w:rsidR="000F1E97" w:rsidRDefault="000F1E97" w:rsidP="000F1E97">
      <w:pPr>
        <w:ind w:firstLineChars="200" w:firstLine="643"/>
        <w:rPr>
          <w:rFonts w:ascii="仿宋_GB2312" w:eastAsia="仿宋_GB2312"/>
          <w:b/>
          <w:sz w:val="32"/>
          <w:szCs w:val="32"/>
        </w:rPr>
      </w:pPr>
      <w:bookmarkStart w:id="0" w:name="OLE_LINK1"/>
      <w:r w:rsidRPr="00537441">
        <w:rPr>
          <w:rFonts w:ascii="仿宋_GB2312" w:eastAsia="仿宋_GB2312" w:hint="eastAsia"/>
          <w:b/>
          <w:sz w:val="32"/>
          <w:szCs w:val="32"/>
        </w:rPr>
        <w:t>新兴</w:t>
      </w:r>
      <w:r w:rsidRPr="00537441">
        <w:rPr>
          <w:rFonts w:ascii="仿宋_GB2312" w:eastAsia="仿宋_GB2312"/>
          <w:b/>
          <w:sz w:val="32"/>
          <w:szCs w:val="32"/>
        </w:rPr>
        <w:t>产业</w:t>
      </w:r>
      <w:r w:rsidRPr="00537441">
        <w:rPr>
          <w:rFonts w:ascii="仿宋_GB2312" w:eastAsia="仿宋_GB2312" w:hint="eastAsia"/>
          <w:b/>
          <w:sz w:val="32"/>
          <w:szCs w:val="32"/>
        </w:rPr>
        <w:t>项目协同管理公共服务</w:t>
      </w:r>
      <w:r w:rsidR="007D221B">
        <w:rPr>
          <w:rFonts w:ascii="仿宋_GB2312" w:eastAsia="仿宋_GB2312" w:hint="eastAsia"/>
          <w:b/>
          <w:sz w:val="32"/>
          <w:szCs w:val="32"/>
        </w:rPr>
        <w:t>平台</w:t>
      </w:r>
      <w:bookmarkStart w:id="1" w:name="_GoBack"/>
      <w:bookmarkEnd w:id="1"/>
    </w:p>
    <w:bookmarkEnd w:id="0"/>
    <w:p w:rsidR="000F1E97" w:rsidRPr="000F1E97" w:rsidRDefault="000F1E97" w:rsidP="00615F23">
      <w:pPr>
        <w:ind w:firstLineChars="200" w:firstLine="640"/>
        <w:rPr>
          <w:rFonts w:ascii="仿宋_GB2312" w:eastAsia="仿宋_GB2312" w:hint="eastAsia"/>
          <w:sz w:val="32"/>
          <w:szCs w:val="32"/>
        </w:rPr>
      </w:pPr>
      <w:r>
        <w:rPr>
          <w:rFonts w:ascii="仿宋_GB2312" w:eastAsia="仿宋_GB2312" w:hint="eastAsia"/>
          <w:sz w:val="32"/>
          <w:szCs w:val="32"/>
        </w:rPr>
        <w:t>重点</w:t>
      </w:r>
      <w:r>
        <w:rPr>
          <w:rFonts w:ascii="仿宋_GB2312" w:eastAsia="仿宋_GB2312"/>
          <w:sz w:val="32"/>
          <w:szCs w:val="32"/>
        </w:rPr>
        <w:t>支持</w:t>
      </w:r>
      <w:r w:rsidRPr="00E67F68">
        <w:rPr>
          <w:rFonts w:ascii="仿宋_GB2312" w:eastAsia="仿宋_GB2312" w:hint="eastAsia"/>
          <w:sz w:val="32"/>
          <w:szCs w:val="32"/>
        </w:rPr>
        <w:t>基于</w:t>
      </w:r>
      <w:r w:rsidRPr="00E67F68">
        <w:rPr>
          <w:rFonts w:ascii="仿宋_GB2312" w:eastAsia="仿宋_GB2312"/>
          <w:sz w:val="32"/>
          <w:szCs w:val="32"/>
        </w:rPr>
        <w:t>云计算、大数据等</w:t>
      </w:r>
      <w:r w:rsidRPr="00E67F68">
        <w:rPr>
          <w:rFonts w:ascii="仿宋_GB2312" w:eastAsia="仿宋_GB2312" w:hint="eastAsia"/>
          <w:sz w:val="32"/>
          <w:szCs w:val="32"/>
        </w:rPr>
        <w:t>新兴</w:t>
      </w:r>
      <w:r w:rsidRPr="00E67F68">
        <w:rPr>
          <w:rFonts w:ascii="仿宋_GB2312" w:eastAsia="仿宋_GB2312"/>
          <w:sz w:val="32"/>
          <w:szCs w:val="32"/>
        </w:rPr>
        <w:t>技术，整合战略性新兴产业专项和未来产业专项项目，</w:t>
      </w:r>
      <w:r w:rsidRPr="00E67F68">
        <w:rPr>
          <w:rFonts w:ascii="仿宋_GB2312" w:eastAsia="仿宋_GB2312" w:hint="eastAsia"/>
          <w:sz w:val="32"/>
          <w:szCs w:val="32"/>
        </w:rPr>
        <w:t>搭建覆盖项目全生命周期的协同管理系统</w:t>
      </w:r>
      <w:r w:rsidRPr="00E67F68">
        <w:rPr>
          <w:rFonts w:ascii="仿宋_GB2312" w:eastAsia="仿宋_GB2312"/>
          <w:sz w:val="32"/>
          <w:szCs w:val="32"/>
        </w:rPr>
        <w:t>，实现</w:t>
      </w:r>
      <w:r w:rsidRPr="00E67F68">
        <w:rPr>
          <w:rFonts w:ascii="仿宋_GB2312" w:eastAsia="仿宋_GB2312" w:hint="eastAsia"/>
          <w:sz w:val="32"/>
          <w:szCs w:val="32"/>
        </w:rPr>
        <w:t>项目全流程信息资源的开放协同共享</w:t>
      </w:r>
      <w:r>
        <w:rPr>
          <w:rFonts w:ascii="仿宋_GB2312" w:eastAsia="仿宋_GB2312" w:hint="eastAsia"/>
          <w:sz w:val="32"/>
          <w:szCs w:val="32"/>
        </w:rPr>
        <w:t>；</w:t>
      </w:r>
      <w:r w:rsidRPr="00E67F68">
        <w:rPr>
          <w:rFonts w:ascii="仿宋_GB2312" w:eastAsia="仿宋_GB2312" w:hint="eastAsia"/>
          <w:sz w:val="32"/>
          <w:szCs w:val="32"/>
        </w:rPr>
        <w:t>采用项目智能报送</w:t>
      </w:r>
      <w:r w:rsidRPr="00E67F68">
        <w:rPr>
          <w:rFonts w:ascii="仿宋_GB2312" w:eastAsia="仿宋_GB2312"/>
          <w:sz w:val="32"/>
          <w:szCs w:val="32"/>
        </w:rPr>
        <w:t>、</w:t>
      </w:r>
      <w:r w:rsidRPr="00E67F68">
        <w:rPr>
          <w:rFonts w:ascii="仿宋_GB2312" w:eastAsia="仿宋_GB2312" w:hint="eastAsia"/>
          <w:sz w:val="32"/>
          <w:szCs w:val="32"/>
        </w:rPr>
        <w:t>动态预警、移动APP等</w:t>
      </w:r>
      <w:r w:rsidRPr="00E67F68">
        <w:rPr>
          <w:rFonts w:ascii="仿宋_GB2312" w:eastAsia="仿宋_GB2312"/>
          <w:sz w:val="32"/>
          <w:szCs w:val="32"/>
        </w:rPr>
        <w:t>方式</w:t>
      </w:r>
      <w:r w:rsidRPr="00E67F68">
        <w:rPr>
          <w:rFonts w:ascii="仿宋_GB2312" w:eastAsia="仿宋_GB2312" w:hint="eastAsia"/>
          <w:sz w:val="32"/>
          <w:szCs w:val="32"/>
        </w:rPr>
        <w:t>，实现项目管理的便捷化、高效化、可视化、</w:t>
      </w:r>
      <w:r w:rsidRPr="00E67F68">
        <w:rPr>
          <w:rFonts w:ascii="仿宋_GB2312" w:eastAsia="仿宋_GB2312"/>
          <w:sz w:val="32"/>
          <w:szCs w:val="32"/>
        </w:rPr>
        <w:t>智能化</w:t>
      </w:r>
      <w:r w:rsidRPr="00E67F68">
        <w:rPr>
          <w:rFonts w:ascii="仿宋_GB2312" w:eastAsia="仿宋_GB2312" w:hint="eastAsia"/>
          <w:sz w:val="32"/>
          <w:szCs w:val="32"/>
        </w:rPr>
        <w:t>，为政府</w:t>
      </w:r>
      <w:r w:rsidRPr="00E67F68">
        <w:rPr>
          <w:rFonts w:ascii="仿宋_GB2312" w:eastAsia="仿宋_GB2312"/>
          <w:sz w:val="32"/>
          <w:szCs w:val="32"/>
        </w:rPr>
        <w:t>决策提供</w:t>
      </w:r>
      <w:r w:rsidRPr="00E67F68">
        <w:rPr>
          <w:rFonts w:ascii="仿宋_GB2312" w:eastAsia="仿宋_GB2312" w:hint="eastAsia"/>
          <w:sz w:val="32"/>
          <w:szCs w:val="32"/>
        </w:rPr>
        <w:t>科学</w:t>
      </w:r>
      <w:r w:rsidRPr="00E67F68">
        <w:rPr>
          <w:rFonts w:ascii="仿宋_GB2312" w:eastAsia="仿宋_GB2312"/>
          <w:sz w:val="32"/>
          <w:szCs w:val="32"/>
        </w:rPr>
        <w:t>依据和</w:t>
      </w:r>
      <w:r w:rsidRPr="00E67F68">
        <w:rPr>
          <w:rFonts w:ascii="仿宋_GB2312" w:eastAsia="仿宋_GB2312" w:hint="eastAsia"/>
          <w:sz w:val="32"/>
          <w:szCs w:val="32"/>
        </w:rPr>
        <w:t>辅助支撑。</w:t>
      </w:r>
    </w:p>
    <w:p w:rsidR="00615F23" w:rsidRPr="00F8361A" w:rsidRDefault="00615F23" w:rsidP="00615F23">
      <w:pPr>
        <w:pStyle w:val="1"/>
        <w:ind w:firstLine="640"/>
      </w:pPr>
      <w:r w:rsidRPr="00F8361A">
        <w:rPr>
          <w:rFonts w:hint="eastAsia"/>
        </w:rPr>
        <w:t>二、</w:t>
      </w:r>
      <w:r w:rsidRPr="00625318">
        <w:rPr>
          <w:rFonts w:hint="eastAsia"/>
        </w:rPr>
        <w:t>申报条件、材料及资金申请报告编制要求</w:t>
      </w:r>
    </w:p>
    <w:p w:rsidR="00615F23" w:rsidRDefault="00615F23" w:rsidP="00615F23">
      <w:pPr>
        <w:pStyle w:val="7"/>
        <w:ind w:firstLine="643"/>
      </w:pPr>
      <w:r w:rsidRPr="00F8361A">
        <w:rPr>
          <w:rFonts w:hint="eastAsia"/>
        </w:rPr>
        <w:t>（</w:t>
      </w:r>
      <w:r w:rsidR="000F1E97">
        <w:rPr>
          <w:rFonts w:hint="eastAsia"/>
        </w:rPr>
        <w:t>一</w:t>
      </w:r>
      <w:r w:rsidRPr="00F8361A">
        <w:rPr>
          <w:rFonts w:hint="eastAsia"/>
        </w:rPr>
        <w:t>）高技术产业化扶持计划</w:t>
      </w:r>
    </w:p>
    <w:p w:rsidR="00615F23" w:rsidRPr="00F8361A" w:rsidRDefault="00615F23" w:rsidP="00615F23">
      <w:pPr>
        <w:pStyle w:val="7"/>
        <w:ind w:firstLine="643"/>
      </w:pPr>
      <w:r w:rsidRPr="00F8361A">
        <w:rPr>
          <w:rFonts w:hint="eastAsia"/>
        </w:rPr>
        <w:t>1、申报条件</w:t>
      </w:r>
    </w:p>
    <w:p w:rsidR="00615F23" w:rsidRPr="00F8361A" w:rsidRDefault="00615F23" w:rsidP="00615F23">
      <w:pPr>
        <w:ind w:firstLine="645"/>
        <w:rPr>
          <w:rFonts w:ascii="仿宋_GB2312" w:eastAsia="仿宋_GB2312"/>
          <w:sz w:val="32"/>
          <w:szCs w:val="32"/>
        </w:rPr>
      </w:pPr>
      <w:r w:rsidRPr="00F8361A">
        <w:rPr>
          <w:rFonts w:ascii="仿宋_GB2312" w:eastAsia="仿宋_GB2312" w:hint="eastAsia"/>
          <w:sz w:val="32"/>
          <w:szCs w:val="32"/>
        </w:rPr>
        <w:t>（</w:t>
      </w:r>
      <w:r>
        <w:rPr>
          <w:rFonts w:ascii="仿宋_GB2312" w:eastAsia="仿宋_GB2312" w:hint="eastAsia"/>
          <w:sz w:val="32"/>
          <w:szCs w:val="32"/>
        </w:rPr>
        <w:t>1</w:t>
      </w:r>
      <w:r w:rsidRPr="00F8361A">
        <w:rPr>
          <w:rFonts w:ascii="仿宋_GB2312" w:eastAsia="仿宋_GB2312" w:hint="eastAsia"/>
          <w:sz w:val="32"/>
          <w:szCs w:val="32"/>
        </w:rPr>
        <w:t>）项目采用的自主技术成果(包括自主知识产权、消化吸收创新、国内外联合开发的技术等)应具有先进性和良好的推广应用价值，拥有有关成果鉴定、权威机构出具的认证或技术检测报告等证明材料、必要的认证和生产许可。</w:t>
      </w:r>
    </w:p>
    <w:p w:rsidR="00615F23" w:rsidRPr="00F8361A" w:rsidRDefault="00615F23" w:rsidP="00615F23">
      <w:pPr>
        <w:ind w:firstLine="645"/>
        <w:rPr>
          <w:rFonts w:ascii="仿宋_GB2312" w:eastAsia="仿宋_GB2312"/>
          <w:sz w:val="32"/>
          <w:szCs w:val="32"/>
        </w:rPr>
      </w:pPr>
      <w:r w:rsidRPr="00F8361A">
        <w:rPr>
          <w:rFonts w:ascii="仿宋_GB2312" w:eastAsia="仿宋_GB2312" w:hint="eastAsia"/>
          <w:sz w:val="32"/>
          <w:szCs w:val="32"/>
        </w:rPr>
        <w:t>（</w:t>
      </w:r>
      <w:r>
        <w:rPr>
          <w:rFonts w:ascii="仿宋_GB2312" w:eastAsia="仿宋_GB2312" w:hint="eastAsia"/>
          <w:sz w:val="32"/>
          <w:szCs w:val="32"/>
        </w:rPr>
        <w:t>2</w:t>
      </w:r>
      <w:r w:rsidRPr="00F8361A">
        <w:rPr>
          <w:rFonts w:ascii="仿宋_GB2312" w:eastAsia="仿宋_GB2312" w:hint="eastAsia"/>
          <w:sz w:val="32"/>
          <w:szCs w:val="32"/>
        </w:rPr>
        <w:t>）项目单位有较强的技术开发、资金筹措、项目实施能力，以及较好的资信等级，资产负债率在合理范围内，经营管理状况良好，具有开展相关项目产业化的生产、经营资格和实施条件。</w:t>
      </w:r>
    </w:p>
    <w:p w:rsidR="00615F23" w:rsidRPr="00F8361A" w:rsidRDefault="00615F23" w:rsidP="00615F23">
      <w:pPr>
        <w:ind w:firstLine="645"/>
        <w:rPr>
          <w:rFonts w:ascii="仿宋_GB2312" w:eastAsia="仿宋_GB2312"/>
          <w:sz w:val="32"/>
          <w:szCs w:val="32"/>
        </w:rPr>
      </w:pPr>
      <w:r w:rsidRPr="00F8361A">
        <w:rPr>
          <w:rFonts w:ascii="仿宋_GB2312" w:eastAsia="仿宋_GB2312" w:hint="eastAsia"/>
          <w:sz w:val="32"/>
          <w:szCs w:val="32"/>
        </w:rPr>
        <w:lastRenderedPageBreak/>
        <w:t>（</w:t>
      </w:r>
      <w:r>
        <w:rPr>
          <w:rFonts w:ascii="仿宋_GB2312" w:eastAsia="仿宋_GB2312" w:hint="eastAsia"/>
          <w:sz w:val="32"/>
          <w:szCs w:val="32"/>
        </w:rPr>
        <w:t>3</w:t>
      </w:r>
      <w:r w:rsidRPr="00F8361A">
        <w:rPr>
          <w:rFonts w:ascii="仿宋_GB2312" w:eastAsia="仿宋_GB2312" w:hint="eastAsia"/>
          <w:sz w:val="32"/>
          <w:szCs w:val="32"/>
        </w:rPr>
        <w:t>）项目符合国家产业政策和节能、降耗、环保、安全等要求，项目方案合理可行，具有较好的社会经济效益。</w:t>
      </w:r>
    </w:p>
    <w:p w:rsidR="00615F23" w:rsidRPr="00F8361A" w:rsidRDefault="00615F23" w:rsidP="00615F23">
      <w:pPr>
        <w:ind w:firstLine="645"/>
        <w:rPr>
          <w:rFonts w:ascii="仿宋_GB2312" w:eastAsia="仿宋_GB2312"/>
          <w:sz w:val="32"/>
          <w:szCs w:val="32"/>
        </w:rPr>
      </w:pPr>
      <w:r w:rsidRPr="00F8361A">
        <w:rPr>
          <w:rFonts w:ascii="仿宋_GB2312" w:eastAsia="仿宋_GB2312" w:hint="eastAsia"/>
          <w:sz w:val="32"/>
          <w:szCs w:val="32"/>
        </w:rPr>
        <w:t>（</w:t>
      </w:r>
      <w:r>
        <w:rPr>
          <w:rFonts w:ascii="仿宋_GB2312" w:eastAsia="仿宋_GB2312" w:hint="eastAsia"/>
          <w:sz w:val="32"/>
          <w:szCs w:val="32"/>
        </w:rPr>
        <w:t>4</w:t>
      </w:r>
      <w:r w:rsidRPr="00F8361A">
        <w:rPr>
          <w:rFonts w:ascii="仿宋_GB2312" w:eastAsia="仿宋_GB2312" w:hint="eastAsia"/>
          <w:sz w:val="32"/>
          <w:szCs w:val="32"/>
        </w:rPr>
        <w:t>）项目已按有关规定完成审批、备案或核准，且时限未超过两年，根据需要取得项目用地、环评、规划等批准文件。</w:t>
      </w:r>
    </w:p>
    <w:p w:rsidR="00615F23" w:rsidRPr="00F8361A" w:rsidRDefault="00615F23" w:rsidP="00615F23">
      <w:pPr>
        <w:pStyle w:val="7"/>
        <w:ind w:firstLine="643"/>
      </w:pPr>
      <w:r w:rsidRPr="00F8361A">
        <w:rPr>
          <w:rFonts w:hint="eastAsia"/>
        </w:rPr>
        <w:t>2、申报材料</w:t>
      </w:r>
    </w:p>
    <w:p w:rsidR="00615F23" w:rsidRPr="004B0B79" w:rsidRDefault="00615F23" w:rsidP="00615F23">
      <w:pPr>
        <w:widowControl/>
        <w:shd w:val="clear" w:color="auto" w:fill="FFFFFF"/>
        <w:wordWrap w:val="0"/>
        <w:spacing w:line="560" w:lineRule="exact"/>
        <w:ind w:firstLineChars="200" w:firstLine="640"/>
        <w:rPr>
          <w:rFonts w:ascii="仿宋_GB2312" w:eastAsia="仿宋_GB2312" w:hAnsi="Arial" w:cs="Arial"/>
          <w:kern w:val="0"/>
          <w:sz w:val="32"/>
          <w:szCs w:val="32"/>
        </w:rPr>
      </w:pPr>
      <w:r w:rsidRPr="00F8361A">
        <w:rPr>
          <w:rFonts w:ascii="仿宋_GB2312" w:eastAsia="仿宋_GB2312" w:hint="eastAsia"/>
          <w:sz w:val="32"/>
          <w:szCs w:val="32"/>
        </w:rPr>
        <w:t>申报项目完成核准或备案手续后，项目单位须登录深圳市未来产业发展专项（市发展改革委）在线申报系统填报单位信息和项目相关信息。在线申报系统网址http://203.91.46.81:8046/。完成在线申报后，应通过该系统打印项目资金申请报告及项目单位基本情况附表，并将申报项目及项目单位基本情况表、项目资金申请报告和相关附件胶装成册</w:t>
      </w:r>
      <w:r>
        <w:rPr>
          <w:rFonts w:ascii="仿宋_GB2312" w:eastAsia="仿宋_GB2312" w:hint="eastAsia"/>
          <w:sz w:val="32"/>
          <w:szCs w:val="32"/>
        </w:rPr>
        <w:t>，</w:t>
      </w:r>
      <w:r w:rsidRPr="00F4636F">
        <w:rPr>
          <w:rFonts w:ascii="仿宋_GB2312" w:eastAsia="仿宋_GB2312" w:hint="eastAsia"/>
          <w:sz w:val="32"/>
          <w:szCs w:val="32"/>
        </w:rPr>
        <w:t>股权投资方式产业化项目须提交八本纸质资金申请书，贷款贴息方式产业化项目须提交三本纸质资金申请书</w:t>
      </w:r>
      <w:r>
        <w:rPr>
          <w:rFonts w:ascii="仿宋_GB2312" w:eastAsia="仿宋_GB2312" w:hint="eastAsia"/>
          <w:sz w:val="32"/>
          <w:szCs w:val="32"/>
        </w:rPr>
        <w:t>，</w:t>
      </w:r>
      <w:r w:rsidRPr="005C791F">
        <w:rPr>
          <w:rFonts w:ascii="仿宋_GB2312" w:eastAsia="仿宋_GB2312" w:hint="eastAsia"/>
          <w:sz w:val="32"/>
          <w:szCs w:val="32"/>
        </w:rPr>
        <w:t>含有原件的请在封面标明“原件”字样，</w:t>
      </w:r>
      <w:r w:rsidRPr="00F8361A">
        <w:rPr>
          <w:rFonts w:ascii="仿宋_GB2312" w:eastAsia="仿宋_GB2312" w:hint="eastAsia"/>
          <w:sz w:val="32"/>
          <w:szCs w:val="32"/>
        </w:rPr>
        <w:t>加盖单位公章后</w:t>
      </w:r>
      <w:r w:rsidRPr="005C791F">
        <w:rPr>
          <w:rFonts w:ascii="仿宋_GB2312" w:eastAsia="仿宋_GB2312" w:hint="eastAsia"/>
          <w:sz w:val="32"/>
          <w:szCs w:val="32"/>
        </w:rPr>
        <w:t>报送市发展改革委收文窗口（市民中心B区一楼深圳市行政服务大厅3-4号）。</w:t>
      </w:r>
    </w:p>
    <w:p w:rsidR="00615F23" w:rsidRPr="00F8361A" w:rsidRDefault="00615F23" w:rsidP="00615F23">
      <w:pPr>
        <w:pStyle w:val="7"/>
        <w:ind w:firstLine="643"/>
      </w:pPr>
      <w:r w:rsidRPr="00F8361A">
        <w:rPr>
          <w:rFonts w:hint="eastAsia"/>
        </w:rPr>
        <w:t>3、资金申请报告编制要求</w:t>
      </w:r>
    </w:p>
    <w:p w:rsidR="00615F23" w:rsidRPr="00F8361A" w:rsidRDefault="00615F23" w:rsidP="00615F23">
      <w:pPr>
        <w:pStyle w:val="a5"/>
        <w:ind w:firstLineChars="230" w:firstLine="736"/>
        <w:rPr>
          <w:rFonts w:ascii="仿宋_GB2312"/>
          <w:szCs w:val="32"/>
        </w:rPr>
      </w:pPr>
      <w:r>
        <w:rPr>
          <w:rFonts w:ascii="仿宋_GB2312" w:hint="eastAsia"/>
          <w:szCs w:val="32"/>
        </w:rPr>
        <w:t>（1）</w:t>
      </w:r>
      <w:r w:rsidRPr="00F8361A">
        <w:rPr>
          <w:rFonts w:ascii="仿宋_GB2312" w:hint="eastAsia"/>
          <w:szCs w:val="32"/>
        </w:rPr>
        <w:t>项目摘要（4000字以内）</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项目名称、法人概况、项目背景和必要性、技术基础，建设内容、规模、方案和地点，项目运营模式，各项建设条件落实情况，项目总投资及资金来源、技术工艺、经济和社会效益分析等。</w:t>
      </w:r>
    </w:p>
    <w:p w:rsidR="00615F23" w:rsidRPr="00F8361A" w:rsidRDefault="00615F23" w:rsidP="00615F23">
      <w:pPr>
        <w:pStyle w:val="a5"/>
        <w:ind w:left="610" w:firstLineChars="0" w:firstLine="0"/>
        <w:rPr>
          <w:rFonts w:ascii="仿宋_GB2312"/>
          <w:szCs w:val="32"/>
        </w:rPr>
      </w:pPr>
      <w:r>
        <w:rPr>
          <w:rFonts w:ascii="仿宋_GB2312" w:hint="eastAsia"/>
          <w:szCs w:val="32"/>
        </w:rPr>
        <w:lastRenderedPageBreak/>
        <w:t>（2）</w:t>
      </w:r>
      <w:r w:rsidRPr="00F8361A">
        <w:rPr>
          <w:rFonts w:ascii="仿宋_GB2312" w:hint="eastAsia"/>
          <w:szCs w:val="32"/>
        </w:rPr>
        <w:t>项目的背景和必要性</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国内外现状和技术发展趋势，对产业发展的作用与影响，产业关联度分析，市场分析。</w:t>
      </w:r>
    </w:p>
    <w:p w:rsidR="00615F23" w:rsidRPr="00F8361A" w:rsidRDefault="00615F23" w:rsidP="00615F23">
      <w:pPr>
        <w:pStyle w:val="a5"/>
        <w:ind w:left="610" w:firstLineChars="0" w:firstLine="0"/>
        <w:rPr>
          <w:rFonts w:ascii="仿宋_GB2312"/>
          <w:szCs w:val="32"/>
        </w:rPr>
      </w:pPr>
      <w:r>
        <w:rPr>
          <w:rFonts w:ascii="仿宋_GB2312" w:hint="eastAsia"/>
          <w:szCs w:val="32"/>
        </w:rPr>
        <w:t>（3）</w:t>
      </w:r>
      <w:r w:rsidRPr="00F8361A">
        <w:rPr>
          <w:rFonts w:ascii="仿宋_GB2312" w:hint="eastAsia"/>
          <w:szCs w:val="32"/>
        </w:rPr>
        <w:t>项目单位的基本情况和财务状况</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所有制性质、发展规划及战略、主营业务及主要产品市场占有率、近三年来的经营业绩（总资产、主营业务收入、服务性收入、利润总额、净利润、利税情况、资产负债率、银行信用等级等），项目负责人基本情况及主要股东的概况，已经拥有的专业资质情况及近年来主要成果等，成立时间不足三年的项目承担单位提供单位成立以来的相关概况。</w:t>
      </w:r>
    </w:p>
    <w:p w:rsidR="00615F23" w:rsidRPr="00F8361A" w:rsidRDefault="00615F23" w:rsidP="00615F23">
      <w:pPr>
        <w:pStyle w:val="a5"/>
        <w:ind w:firstLineChars="130" w:firstLine="416"/>
        <w:rPr>
          <w:rFonts w:ascii="仿宋_GB2312"/>
          <w:szCs w:val="32"/>
        </w:rPr>
      </w:pPr>
      <w:r>
        <w:rPr>
          <w:rFonts w:ascii="仿宋_GB2312" w:hint="eastAsia"/>
          <w:szCs w:val="32"/>
        </w:rPr>
        <w:t>（4）</w:t>
      </w:r>
      <w:r w:rsidRPr="00F8361A">
        <w:rPr>
          <w:rFonts w:ascii="仿宋_GB2312" w:hint="eastAsia"/>
          <w:szCs w:val="32"/>
        </w:rPr>
        <w:t>项目的技术基础</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rsidR="00615F23" w:rsidRPr="00F8361A" w:rsidRDefault="00615F23" w:rsidP="00615F23">
      <w:pPr>
        <w:pStyle w:val="a5"/>
        <w:ind w:firstLineChars="131" w:firstLine="419"/>
        <w:rPr>
          <w:rFonts w:ascii="仿宋_GB2312"/>
          <w:szCs w:val="32"/>
        </w:rPr>
      </w:pPr>
      <w:r>
        <w:rPr>
          <w:rFonts w:ascii="仿宋_GB2312" w:hint="eastAsia"/>
          <w:szCs w:val="32"/>
        </w:rPr>
        <w:t>（5）</w:t>
      </w:r>
      <w:r w:rsidRPr="00F8361A">
        <w:rPr>
          <w:rFonts w:ascii="仿宋_GB2312" w:hint="eastAsia"/>
          <w:szCs w:val="32"/>
        </w:rPr>
        <w:t>建设方案</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项目建设的主要内容、建设规模、采用的工艺路线与技术特点、设备选型及主要技术经济指标、项目招标内容、项目盈利运营模式、产品市场预测、建设地点、建设工期和进度安排、建设期管理等。</w:t>
      </w:r>
    </w:p>
    <w:p w:rsidR="00615F23" w:rsidRPr="00F8361A" w:rsidRDefault="00615F23" w:rsidP="00615F23">
      <w:pPr>
        <w:pStyle w:val="a5"/>
        <w:ind w:firstLineChars="0"/>
        <w:rPr>
          <w:rFonts w:ascii="仿宋_GB2312"/>
          <w:szCs w:val="32"/>
        </w:rPr>
      </w:pPr>
      <w:r>
        <w:rPr>
          <w:rFonts w:ascii="仿宋_GB2312" w:hint="eastAsia"/>
          <w:szCs w:val="32"/>
        </w:rPr>
        <w:t>（6）</w:t>
      </w:r>
      <w:r w:rsidRPr="00F8361A">
        <w:rPr>
          <w:rFonts w:ascii="仿宋_GB2312" w:hint="eastAsia"/>
          <w:szCs w:val="32"/>
        </w:rPr>
        <w:t>建设条件落实情况</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包括环境保护、资源综合利用、节能措施、原材料供应、</w:t>
      </w:r>
      <w:r w:rsidRPr="00F8361A">
        <w:rPr>
          <w:rFonts w:ascii="仿宋_GB2312" w:eastAsia="仿宋_GB2312" w:hint="eastAsia"/>
          <w:sz w:val="32"/>
          <w:szCs w:val="32"/>
        </w:rPr>
        <w:lastRenderedPageBreak/>
        <w:t>人员到位及外部配套条件落实情况等。</w:t>
      </w:r>
    </w:p>
    <w:p w:rsidR="00615F23" w:rsidRPr="00F8361A" w:rsidRDefault="00615F23" w:rsidP="00615F23">
      <w:pPr>
        <w:pStyle w:val="a5"/>
        <w:ind w:firstLineChars="0"/>
        <w:rPr>
          <w:rFonts w:ascii="仿宋_GB2312"/>
          <w:szCs w:val="32"/>
        </w:rPr>
      </w:pPr>
      <w:r>
        <w:rPr>
          <w:rFonts w:ascii="仿宋_GB2312" w:hint="eastAsia"/>
          <w:szCs w:val="32"/>
        </w:rPr>
        <w:t>（7）</w:t>
      </w:r>
      <w:r w:rsidRPr="00F8361A">
        <w:rPr>
          <w:rFonts w:ascii="仿宋_GB2312" w:hint="eastAsia"/>
          <w:szCs w:val="32"/>
        </w:rPr>
        <w:t>投资估算及资金筹措方案</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①</w:t>
      </w:r>
      <w:r w:rsidRPr="00F8361A">
        <w:rPr>
          <w:rFonts w:ascii="仿宋_GB2312" w:eastAsia="仿宋_GB2312" w:hint="eastAsia"/>
          <w:sz w:val="32"/>
          <w:szCs w:val="32"/>
        </w:rPr>
        <w:t>项目总投资估算表；</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②</w:t>
      </w:r>
      <w:r w:rsidRPr="00F8361A">
        <w:rPr>
          <w:rFonts w:ascii="仿宋_GB2312" w:eastAsia="仿宋_GB2312" w:hint="eastAsia"/>
          <w:sz w:val="32"/>
          <w:szCs w:val="32"/>
        </w:rPr>
        <w:t>建设投资估算；</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③</w:t>
      </w:r>
      <w:r w:rsidRPr="00F8361A">
        <w:rPr>
          <w:rFonts w:ascii="仿宋_GB2312" w:eastAsia="仿宋_GB2312" w:hint="eastAsia"/>
          <w:sz w:val="32"/>
          <w:szCs w:val="32"/>
        </w:rPr>
        <w:t>分年投资计划表；</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④</w:t>
      </w:r>
      <w:r w:rsidRPr="00F8361A">
        <w:rPr>
          <w:rFonts w:ascii="仿宋_GB2312" w:eastAsia="仿宋_GB2312" w:hint="eastAsia"/>
          <w:sz w:val="32"/>
          <w:szCs w:val="32"/>
        </w:rPr>
        <w:t>项目资金筹措方案及其落实情况；</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⑤</w:t>
      </w:r>
      <w:r w:rsidRPr="00F8361A">
        <w:rPr>
          <w:rFonts w:ascii="仿宋_GB2312" w:eastAsia="仿宋_GB2312" w:hint="eastAsia"/>
          <w:sz w:val="32"/>
          <w:szCs w:val="32"/>
        </w:rPr>
        <w:t>申请市政府补贴资金的具体使用方案。</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铺底流动资金主要包括燃料费和房租租赁费等。建设投资不低于总投资的</w:t>
      </w:r>
      <w:r>
        <w:rPr>
          <w:rFonts w:ascii="仿宋_GB2312" w:eastAsia="仿宋_GB2312" w:hint="eastAsia"/>
          <w:sz w:val="32"/>
          <w:szCs w:val="32"/>
        </w:rPr>
        <w:t>2</w:t>
      </w:r>
      <w:r w:rsidRPr="00F8361A">
        <w:rPr>
          <w:rFonts w:ascii="仿宋_GB2312" w:eastAsia="仿宋_GB2312" w:hint="eastAsia"/>
          <w:sz w:val="32"/>
          <w:szCs w:val="32"/>
        </w:rPr>
        <w:t>0%、</w:t>
      </w:r>
      <w:r w:rsidRPr="005C791F">
        <w:rPr>
          <w:rFonts w:ascii="仿宋_GB2312" w:eastAsia="仿宋_GB2312" w:hint="eastAsia"/>
          <w:sz w:val="32"/>
          <w:szCs w:val="32"/>
        </w:rPr>
        <w:t>研发费用</w:t>
      </w:r>
      <w:r>
        <w:rPr>
          <w:rFonts w:ascii="仿宋_GB2312" w:eastAsia="仿宋_GB2312" w:hint="eastAsia"/>
          <w:sz w:val="32"/>
          <w:szCs w:val="32"/>
        </w:rPr>
        <w:t>和</w:t>
      </w:r>
      <w:r w:rsidRPr="005C791F">
        <w:rPr>
          <w:rFonts w:ascii="仿宋_GB2312" w:eastAsia="仿宋_GB2312" w:hint="eastAsia"/>
          <w:sz w:val="32"/>
          <w:szCs w:val="32"/>
        </w:rPr>
        <w:t>铺底流动资金</w:t>
      </w:r>
      <w:r>
        <w:rPr>
          <w:rFonts w:ascii="仿宋_GB2312" w:eastAsia="仿宋_GB2312" w:hint="eastAsia"/>
          <w:sz w:val="32"/>
          <w:szCs w:val="32"/>
        </w:rPr>
        <w:t>合计</w:t>
      </w:r>
      <w:r w:rsidRPr="005C791F">
        <w:rPr>
          <w:rFonts w:ascii="仿宋_GB2312" w:eastAsia="仿宋_GB2312" w:hint="eastAsia"/>
          <w:sz w:val="32"/>
          <w:szCs w:val="32"/>
        </w:rPr>
        <w:t>不高于</w:t>
      </w:r>
      <w:r>
        <w:rPr>
          <w:rFonts w:ascii="仿宋_GB2312" w:eastAsia="仿宋_GB2312" w:hint="eastAsia"/>
          <w:sz w:val="32"/>
          <w:szCs w:val="32"/>
        </w:rPr>
        <w:t>8</w:t>
      </w:r>
      <w:r w:rsidRPr="005C791F">
        <w:rPr>
          <w:rFonts w:ascii="仿宋_GB2312" w:eastAsia="仿宋_GB2312" w:hint="eastAsia"/>
          <w:sz w:val="32"/>
          <w:szCs w:val="32"/>
        </w:rPr>
        <w:t>0%。</w:t>
      </w:r>
    </w:p>
    <w:p w:rsidR="00615F23" w:rsidRPr="00F8361A" w:rsidRDefault="00615F23" w:rsidP="00615F23">
      <w:pPr>
        <w:ind w:firstLineChars="196" w:firstLine="627"/>
        <w:rPr>
          <w:rFonts w:ascii="仿宋_GB2312" w:eastAsia="仿宋_GB2312"/>
          <w:sz w:val="32"/>
          <w:szCs w:val="32"/>
        </w:rPr>
      </w:pPr>
      <w:r>
        <w:rPr>
          <w:rFonts w:ascii="仿宋_GB2312" w:eastAsia="仿宋_GB2312" w:hint="eastAsia"/>
          <w:sz w:val="32"/>
          <w:szCs w:val="32"/>
        </w:rPr>
        <w:t>关于</w:t>
      </w:r>
      <w:r w:rsidRPr="00F8361A">
        <w:rPr>
          <w:rFonts w:ascii="仿宋_GB2312" w:eastAsia="仿宋_GB2312" w:hint="eastAsia"/>
          <w:sz w:val="32"/>
          <w:szCs w:val="32"/>
        </w:rPr>
        <w:t>资金筹措方案，</w:t>
      </w:r>
      <w:r>
        <w:rPr>
          <w:rFonts w:ascii="仿宋_GB2312" w:eastAsia="仿宋_GB2312" w:hint="eastAsia"/>
          <w:sz w:val="32"/>
          <w:szCs w:val="32"/>
        </w:rPr>
        <w:t>贷款贴息项目</w:t>
      </w:r>
      <w:r w:rsidRPr="005C791F">
        <w:rPr>
          <w:rFonts w:ascii="仿宋_GB2312" w:eastAsia="仿宋_GB2312" w:hint="eastAsia"/>
          <w:sz w:val="32"/>
          <w:szCs w:val="32"/>
        </w:rPr>
        <w:t>自有资金不低于项目总投资的30%，且须提供银行出具的证明文件</w:t>
      </w:r>
      <w:r>
        <w:rPr>
          <w:rFonts w:ascii="仿宋_GB2312" w:eastAsia="仿宋_GB2312" w:hint="eastAsia"/>
          <w:sz w:val="32"/>
          <w:szCs w:val="32"/>
        </w:rPr>
        <w:t>；股权资助项目要求</w:t>
      </w:r>
      <w:r w:rsidRPr="00AC47A8">
        <w:rPr>
          <w:rFonts w:ascii="仿宋_GB2312" w:eastAsia="仿宋_GB2312" w:hint="eastAsia"/>
          <w:sz w:val="32"/>
          <w:szCs w:val="32"/>
        </w:rPr>
        <w:t>企业自有资金、预期股权</w:t>
      </w:r>
      <w:r>
        <w:rPr>
          <w:rFonts w:ascii="仿宋_GB2312" w:eastAsia="仿宋_GB2312" w:hint="eastAsia"/>
          <w:sz w:val="32"/>
          <w:szCs w:val="32"/>
        </w:rPr>
        <w:t>投资</w:t>
      </w:r>
      <w:r w:rsidRPr="00AC47A8">
        <w:rPr>
          <w:rFonts w:ascii="仿宋_GB2312" w:eastAsia="仿宋_GB2312" w:hint="eastAsia"/>
          <w:sz w:val="32"/>
          <w:szCs w:val="32"/>
        </w:rPr>
        <w:t>资金（含财政股权投资）、银行贷款之和不低于项目总投资</w:t>
      </w:r>
      <w:r w:rsidRPr="005C791F">
        <w:rPr>
          <w:rFonts w:ascii="仿宋_GB2312" w:eastAsia="仿宋_GB2312" w:hint="eastAsia"/>
          <w:sz w:val="32"/>
          <w:szCs w:val="32"/>
        </w:rPr>
        <w:t>。</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lastRenderedPageBreak/>
        <w:t>（</w:t>
      </w:r>
      <w:r>
        <w:rPr>
          <w:rFonts w:ascii="仿宋_GB2312" w:eastAsia="仿宋_GB2312" w:hint="eastAsia"/>
          <w:sz w:val="32"/>
          <w:szCs w:val="32"/>
        </w:rPr>
        <w:t>8</w:t>
      </w:r>
      <w:r w:rsidRPr="00F8361A">
        <w:rPr>
          <w:rFonts w:ascii="仿宋_GB2312" w:eastAsia="仿宋_GB2312" w:hint="eastAsia"/>
          <w:sz w:val="32"/>
          <w:szCs w:val="32"/>
        </w:rPr>
        <w:t>）项目财务分析、经济分析及主要指标</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内部收益率、投资利润率、投资回收期等指标的计算和评估，项目风险分析，项目建成后的运营方案、管理模式、达产产值及利润、新增就业人员等，经济效益和社会效益分析。</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w:t>
      </w:r>
      <w:r>
        <w:rPr>
          <w:rFonts w:ascii="仿宋_GB2312" w:eastAsia="仿宋_GB2312" w:hint="eastAsia"/>
          <w:sz w:val="32"/>
          <w:szCs w:val="32"/>
        </w:rPr>
        <w:t>9</w:t>
      </w:r>
      <w:r w:rsidRPr="00F8361A">
        <w:rPr>
          <w:rFonts w:ascii="仿宋_GB2312" w:eastAsia="仿宋_GB2312" w:hint="eastAsia"/>
          <w:sz w:val="32"/>
          <w:szCs w:val="32"/>
        </w:rPr>
        <w:t>）项目风险分析</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包括项目的技术风险、市场风险、资金风险等评价情况，以及风险控制思路等。</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w:t>
      </w:r>
      <w:r>
        <w:rPr>
          <w:rFonts w:ascii="仿宋_GB2312" w:eastAsia="仿宋_GB2312" w:hint="eastAsia"/>
          <w:sz w:val="32"/>
          <w:szCs w:val="32"/>
        </w:rPr>
        <w:t>10</w:t>
      </w:r>
      <w:r w:rsidRPr="00F8361A">
        <w:rPr>
          <w:rFonts w:ascii="仿宋_GB2312" w:eastAsia="仿宋_GB2312" w:hint="eastAsia"/>
          <w:sz w:val="32"/>
          <w:szCs w:val="32"/>
        </w:rPr>
        <w:t>）附件</w:t>
      </w:r>
    </w:p>
    <w:p w:rsidR="00615F23" w:rsidRPr="00C72E79"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资金申请报告根据具体情况应包括以下附件（胶装成册时请按照以下顺序依次装订，含有原件的请在封面标明“原件”字样）：</w:t>
      </w:r>
    </w:p>
    <w:p w:rsidR="00615F23" w:rsidRPr="00F8361A" w:rsidRDefault="00615F23" w:rsidP="00615F23">
      <w:pPr>
        <w:ind w:firstLineChars="196" w:firstLine="630"/>
        <w:rPr>
          <w:rFonts w:ascii="仿宋_GB2312" w:eastAsia="仿宋_GB2312"/>
          <w:sz w:val="32"/>
          <w:szCs w:val="32"/>
        </w:rPr>
      </w:pPr>
      <w:r w:rsidRPr="00C72E79">
        <w:rPr>
          <w:rFonts w:ascii="仿宋_GB2312" w:eastAsia="仿宋_GB2312" w:hAnsi="MS Mincho" w:cs="MS Mincho" w:hint="eastAsia"/>
          <w:b/>
          <w:sz w:val="32"/>
          <w:szCs w:val="32"/>
        </w:rPr>
        <w:t>①</w:t>
      </w:r>
      <w:r w:rsidRPr="00F8361A">
        <w:rPr>
          <w:rFonts w:ascii="仿宋_GB2312" w:eastAsia="仿宋_GB2312" w:hint="eastAsia"/>
          <w:sz w:val="32"/>
          <w:szCs w:val="32"/>
        </w:rPr>
        <w:t>项目单位法人注册文件、组织机构代码证；</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②</w:t>
      </w:r>
      <w:r w:rsidRPr="00F8361A">
        <w:rPr>
          <w:rFonts w:ascii="仿宋_GB2312" w:eastAsia="仿宋_GB2312" w:hint="eastAsia"/>
          <w:sz w:val="32"/>
          <w:szCs w:val="32"/>
        </w:rPr>
        <w:t>社会投资项目的备案或核准文件（</w:t>
      </w:r>
      <w:r w:rsidRPr="00ED3836">
        <w:rPr>
          <w:rFonts w:ascii="仿宋_GB2312" w:eastAsia="仿宋_GB2312" w:hint="eastAsia"/>
          <w:sz w:val="32"/>
          <w:szCs w:val="32"/>
        </w:rPr>
        <w:t>在项目建设所在区发改局办理</w:t>
      </w:r>
      <w:r>
        <w:rPr>
          <w:rFonts w:ascii="仿宋_GB2312" w:eastAsia="仿宋_GB2312" w:hint="eastAsia"/>
          <w:sz w:val="32"/>
          <w:szCs w:val="32"/>
        </w:rPr>
        <w:t>，</w:t>
      </w:r>
      <w:r w:rsidRPr="00F8361A">
        <w:rPr>
          <w:rFonts w:ascii="仿宋_GB2312" w:eastAsia="仿宋_GB2312" w:hint="eastAsia"/>
          <w:sz w:val="32"/>
          <w:szCs w:val="32"/>
        </w:rPr>
        <w:t>时限未超过两年）；</w:t>
      </w:r>
    </w:p>
    <w:p w:rsidR="00615F23"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③</w:t>
      </w:r>
      <w:r w:rsidRPr="00F8361A">
        <w:rPr>
          <w:rFonts w:ascii="仿宋_GB2312" w:eastAsia="仿宋_GB2312" w:hint="eastAsia"/>
          <w:sz w:val="32"/>
          <w:szCs w:val="32"/>
        </w:rPr>
        <w:t>银行出具（三个月内）的自有资金存款证明文件（原件1份）；</w:t>
      </w:r>
    </w:p>
    <w:p w:rsidR="00615F23"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④</w:t>
      </w:r>
      <w:r w:rsidRPr="00ED3836">
        <w:rPr>
          <w:rFonts w:ascii="仿宋_GB2312" w:eastAsia="仿宋_GB2312" w:hint="eastAsia"/>
          <w:sz w:val="32"/>
          <w:szCs w:val="32"/>
        </w:rPr>
        <w:t>银行出具的贷款承诺文件或已签订的贷款协议或合同复印件（若有贷款）</w:t>
      </w:r>
      <w:r>
        <w:rPr>
          <w:rFonts w:ascii="仿宋_GB2312" w:eastAsia="仿宋_GB2312" w:hint="eastAsia"/>
          <w:sz w:val="32"/>
          <w:szCs w:val="32"/>
        </w:rPr>
        <w:t>；</w:t>
      </w:r>
      <w:r w:rsidRPr="00ED3836">
        <w:rPr>
          <w:rFonts w:ascii="仿宋_GB2312" w:eastAsia="仿宋_GB2312" w:hint="eastAsia"/>
          <w:sz w:val="32"/>
          <w:szCs w:val="32"/>
        </w:rPr>
        <w:t>投资机构出具的投资协议或合同复印件（若有风险投资）；</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⑤</w:t>
      </w:r>
      <w:r w:rsidRPr="00F8361A">
        <w:rPr>
          <w:rFonts w:ascii="仿宋_GB2312" w:eastAsia="仿宋_GB2312" w:hint="eastAsia"/>
          <w:sz w:val="32"/>
          <w:szCs w:val="32"/>
        </w:rPr>
        <w:t>项目单位近三年财务审计报告（若项目单位成立时间不足三年，需提供单位成立至今的财务审计报告）；</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lastRenderedPageBreak/>
        <w:t>⑥</w:t>
      </w:r>
      <w:r w:rsidRPr="00F8361A">
        <w:rPr>
          <w:rFonts w:ascii="仿宋_GB2312" w:eastAsia="仿宋_GB2312" w:hint="eastAsia"/>
          <w:sz w:val="32"/>
          <w:szCs w:val="32"/>
        </w:rPr>
        <w:t>上年度完税证明；</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⑦</w:t>
      </w:r>
      <w:r w:rsidRPr="00F8361A">
        <w:rPr>
          <w:rFonts w:ascii="仿宋_GB2312" w:eastAsia="仿宋_GB2312" w:hint="eastAsia"/>
          <w:sz w:val="32"/>
          <w:szCs w:val="32"/>
        </w:rPr>
        <w:t>技术来源及技术先进性的有关证明文件；</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⑧</w:t>
      </w:r>
      <w:r w:rsidRPr="00F8361A">
        <w:rPr>
          <w:rFonts w:ascii="仿宋_GB2312" w:eastAsia="仿宋_GB2312" w:hint="eastAsia"/>
          <w:sz w:val="32"/>
          <w:szCs w:val="32"/>
        </w:rPr>
        <w:t>必要的生产、经营许可及认证文件；</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⑨</w:t>
      </w:r>
      <w:r w:rsidRPr="00F8361A">
        <w:rPr>
          <w:rFonts w:ascii="仿宋_GB2312" w:eastAsia="仿宋_GB2312" w:hint="eastAsia"/>
          <w:sz w:val="32"/>
          <w:szCs w:val="32"/>
        </w:rPr>
        <w:t>项目用地规划许可文件及土地使用权属证明，租赁场地的请提供租赁证明；</w:t>
      </w:r>
    </w:p>
    <w:p w:rsidR="00615F23" w:rsidRPr="00F8361A" w:rsidRDefault="00615F23" w:rsidP="00615F23">
      <w:pPr>
        <w:ind w:firstLineChars="196" w:firstLine="630"/>
        <w:rPr>
          <w:rFonts w:ascii="仿宋_GB2312" w:eastAsia="仿宋_GB2312"/>
          <w:sz w:val="32"/>
          <w:szCs w:val="32"/>
        </w:rPr>
      </w:pPr>
      <w:r w:rsidRPr="0033165C">
        <w:rPr>
          <w:rFonts w:ascii="仿宋_GB2312" w:eastAsia="仿宋_GB2312" w:hint="eastAsia"/>
          <w:b/>
          <w:sz w:val="32"/>
          <w:szCs w:val="32"/>
        </w:rPr>
        <w:t>⑩</w:t>
      </w:r>
      <w:r w:rsidRPr="00F8361A">
        <w:rPr>
          <w:rFonts w:ascii="仿宋_GB2312" w:eastAsia="仿宋_GB2312" w:hint="eastAsia"/>
          <w:sz w:val="32"/>
          <w:szCs w:val="32"/>
        </w:rPr>
        <w:t>项目已有仪器设备清单</w:t>
      </w:r>
      <w:r w:rsidRPr="004F089B">
        <w:rPr>
          <w:rFonts w:ascii="仿宋_GB2312" w:eastAsia="仿宋_GB2312" w:hint="eastAsia"/>
          <w:sz w:val="32"/>
          <w:szCs w:val="32"/>
        </w:rPr>
        <w:t>（标准格式见附件</w:t>
      </w:r>
      <w:r>
        <w:rPr>
          <w:rFonts w:ascii="仿宋_GB2312" w:eastAsia="仿宋_GB2312" w:hint="eastAsia"/>
          <w:sz w:val="32"/>
          <w:szCs w:val="32"/>
        </w:rPr>
        <w:t>2</w:t>
      </w:r>
      <w:r w:rsidRPr="004F089B">
        <w:rPr>
          <w:rFonts w:ascii="仿宋_GB2312" w:eastAsia="仿宋_GB2312" w:hint="eastAsia"/>
          <w:sz w:val="32"/>
          <w:szCs w:val="32"/>
        </w:rPr>
        <w:t>）</w:t>
      </w:r>
      <w:r w:rsidRPr="00F8361A">
        <w:rPr>
          <w:rFonts w:ascii="仿宋_GB2312" w:eastAsia="仿宋_GB2312" w:hint="eastAsia"/>
          <w:sz w:val="32"/>
          <w:szCs w:val="32"/>
        </w:rPr>
        <w:t>；</w:t>
      </w:r>
    </w:p>
    <w:p w:rsidR="00615F23" w:rsidRDefault="00615F23" w:rsidP="00615F23">
      <w:pPr>
        <w:ind w:firstLineChars="196" w:firstLine="630"/>
        <w:rPr>
          <w:rFonts w:ascii="仿宋_GB2312" w:eastAsia="仿宋_GB2312"/>
          <w:sz w:val="32"/>
          <w:szCs w:val="32"/>
        </w:rPr>
      </w:pPr>
      <w:r w:rsidRPr="0033165C">
        <w:rPr>
          <w:rFonts w:ascii="仿宋_GB2312" w:eastAsia="MS Mincho" w:hAnsi="MS Mincho" w:cs="MS Mincho" w:hint="eastAsia"/>
          <w:b/>
          <w:sz w:val="32"/>
          <w:szCs w:val="32"/>
        </w:rPr>
        <w:t>⑪</w:t>
      </w:r>
      <w:r w:rsidRPr="00F8361A">
        <w:rPr>
          <w:rFonts w:ascii="仿宋_GB2312" w:eastAsia="仿宋_GB2312" w:hint="eastAsia"/>
          <w:sz w:val="32"/>
          <w:szCs w:val="32"/>
        </w:rPr>
        <w:t>项目新增设备和软件购置清单</w:t>
      </w:r>
      <w:r w:rsidRPr="00ED3836">
        <w:rPr>
          <w:rFonts w:ascii="仿宋_GB2312" w:eastAsia="仿宋_GB2312" w:hint="eastAsia"/>
          <w:sz w:val="32"/>
          <w:szCs w:val="32"/>
        </w:rPr>
        <w:t>（标准格式见附件</w:t>
      </w:r>
      <w:r>
        <w:rPr>
          <w:rFonts w:ascii="仿宋_GB2312" w:eastAsia="仿宋_GB2312" w:hint="eastAsia"/>
          <w:sz w:val="32"/>
          <w:szCs w:val="32"/>
        </w:rPr>
        <w:t>3</w:t>
      </w:r>
      <w:r w:rsidRPr="00ED3836">
        <w:rPr>
          <w:rFonts w:ascii="仿宋_GB2312" w:eastAsia="仿宋_GB2312" w:hint="eastAsia"/>
          <w:sz w:val="32"/>
          <w:szCs w:val="32"/>
        </w:rPr>
        <w:t>）</w:t>
      </w:r>
      <w:r w:rsidRPr="00F8361A">
        <w:rPr>
          <w:rFonts w:ascii="仿宋_GB2312" w:eastAsia="仿宋_GB2312" w:hint="eastAsia"/>
          <w:sz w:val="32"/>
          <w:szCs w:val="32"/>
        </w:rPr>
        <w:t>；</w:t>
      </w:r>
    </w:p>
    <w:p w:rsidR="00615F23" w:rsidRPr="00F8361A" w:rsidRDefault="00615F23" w:rsidP="00615F23">
      <w:pPr>
        <w:ind w:firstLineChars="196" w:firstLine="630"/>
        <w:rPr>
          <w:rFonts w:ascii="仿宋_GB2312" w:eastAsia="仿宋_GB2312"/>
          <w:sz w:val="32"/>
          <w:szCs w:val="32"/>
        </w:rPr>
      </w:pPr>
      <w:r w:rsidRPr="0033165C">
        <w:rPr>
          <w:rFonts w:ascii="仿宋_GB2312" w:eastAsia="MS Mincho" w:hAnsi="MS Mincho" w:cs="MS Mincho" w:hint="eastAsia"/>
          <w:b/>
          <w:sz w:val="32"/>
          <w:szCs w:val="32"/>
        </w:rPr>
        <w:t>⑫</w:t>
      </w:r>
      <w:r w:rsidRPr="00ED3836">
        <w:rPr>
          <w:rFonts w:ascii="仿宋_GB2312" w:eastAsia="仿宋_GB2312" w:hint="eastAsia"/>
          <w:sz w:val="32"/>
          <w:szCs w:val="32"/>
        </w:rPr>
        <w:t>申报项目使用政府补助资金招标事项计划表（</w:t>
      </w:r>
      <w:r w:rsidRPr="004F089B">
        <w:rPr>
          <w:rFonts w:ascii="仿宋_GB2312" w:eastAsia="仿宋_GB2312" w:hint="eastAsia"/>
          <w:sz w:val="32"/>
          <w:szCs w:val="32"/>
        </w:rPr>
        <w:t>标准格式见附件</w:t>
      </w:r>
      <w:r>
        <w:rPr>
          <w:rFonts w:ascii="仿宋_GB2312" w:eastAsia="仿宋_GB2312" w:hint="eastAsia"/>
          <w:sz w:val="32"/>
          <w:szCs w:val="32"/>
        </w:rPr>
        <w:t>4</w:t>
      </w:r>
      <w:r w:rsidRPr="00ED3836">
        <w:rPr>
          <w:rFonts w:ascii="仿宋_GB2312" w:eastAsia="仿宋_GB2312" w:hint="eastAsia"/>
          <w:sz w:val="32"/>
          <w:szCs w:val="32"/>
        </w:rPr>
        <w:t>）</w:t>
      </w:r>
    </w:p>
    <w:p w:rsidR="00615F23" w:rsidRPr="00F8361A" w:rsidRDefault="00615F23" w:rsidP="00615F23">
      <w:pPr>
        <w:ind w:firstLineChars="196" w:firstLine="630"/>
        <w:rPr>
          <w:rFonts w:ascii="仿宋_GB2312" w:eastAsia="仿宋_GB2312"/>
          <w:sz w:val="32"/>
          <w:szCs w:val="32"/>
        </w:rPr>
      </w:pPr>
      <w:r w:rsidRPr="0033165C">
        <w:rPr>
          <w:rFonts w:ascii="仿宋_GB2312" w:eastAsia="MS Mincho" w:hAnsi="MS Mincho" w:cs="MS Mincho" w:hint="eastAsia"/>
          <w:b/>
          <w:sz w:val="32"/>
          <w:szCs w:val="32"/>
        </w:rPr>
        <w:t>⑬</w:t>
      </w:r>
      <w:r w:rsidRPr="00F8361A">
        <w:rPr>
          <w:rFonts w:ascii="仿宋_GB2312" w:eastAsia="仿宋_GB2312" w:hint="eastAsia"/>
          <w:sz w:val="32"/>
          <w:szCs w:val="32"/>
        </w:rPr>
        <w:t>项目管理承诺函</w:t>
      </w:r>
      <w:r w:rsidRPr="004F089B">
        <w:rPr>
          <w:rFonts w:ascii="仿宋_GB2312" w:eastAsia="仿宋_GB2312" w:hint="eastAsia"/>
          <w:sz w:val="32"/>
          <w:szCs w:val="32"/>
        </w:rPr>
        <w:t>（标准格式见附件</w:t>
      </w:r>
      <w:r>
        <w:rPr>
          <w:rFonts w:ascii="仿宋_GB2312" w:eastAsia="仿宋_GB2312" w:hint="eastAsia"/>
          <w:sz w:val="32"/>
          <w:szCs w:val="32"/>
        </w:rPr>
        <w:t>5</w:t>
      </w:r>
      <w:r w:rsidRPr="004F089B">
        <w:rPr>
          <w:rFonts w:ascii="仿宋_GB2312" w:eastAsia="仿宋_GB2312" w:hint="eastAsia"/>
          <w:sz w:val="32"/>
          <w:szCs w:val="32"/>
        </w:rPr>
        <w:t>）</w:t>
      </w:r>
      <w:r w:rsidRPr="00F8361A">
        <w:rPr>
          <w:rFonts w:ascii="仿宋_GB2312" w:eastAsia="仿宋_GB2312" w:hint="eastAsia"/>
          <w:sz w:val="32"/>
          <w:szCs w:val="32"/>
        </w:rPr>
        <w:t>；</w:t>
      </w:r>
    </w:p>
    <w:p w:rsidR="00615F23" w:rsidRDefault="00615F23" w:rsidP="00615F23">
      <w:pPr>
        <w:ind w:firstLineChars="196" w:firstLine="630"/>
        <w:rPr>
          <w:rFonts w:ascii="仿宋_GB2312" w:eastAsia="仿宋_GB2312"/>
          <w:sz w:val="32"/>
          <w:szCs w:val="32"/>
        </w:rPr>
      </w:pPr>
      <w:r w:rsidRPr="0033165C">
        <w:rPr>
          <w:rFonts w:ascii="仿宋_GB2312" w:eastAsia="MS Mincho" w:hAnsi="MS Mincho" w:cs="MS Mincho" w:hint="eastAsia"/>
          <w:b/>
          <w:sz w:val="32"/>
          <w:szCs w:val="32"/>
        </w:rPr>
        <w:t>⑭</w:t>
      </w:r>
      <w:r w:rsidRPr="00F8361A">
        <w:rPr>
          <w:rFonts w:ascii="仿宋_GB2312" w:eastAsia="仿宋_GB2312" w:hint="eastAsia"/>
          <w:sz w:val="32"/>
          <w:szCs w:val="32"/>
        </w:rPr>
        <w:t>项目单位对项目资金申请报告内容和附属文件真实性负责的声明。</w:t>
      </w:r>
    </w:p>
    <w:p w:rsidR="000F1E97" w:rsidRPr="005C791F" w:rsidRDefault="000F1E97" w:rsidP="000F1E97">
      <w:pPr>
        <w:pStyle w:val="2"/>
      </w:pPr>
      <w:r w:rsidRPr="000F1E97">
        <w:rPr>
          <w:rFonts w:ascii="仿宋_GB2312" w:eastAsia="仿宋_GB2312" w:hint="eastAsia"/>
        </w:rPr>
        <w:t>（</w:t>
      </w:r>
      <w:r w:rsidRPr="000F1E97">
        <w:rPr>
          <w:rFonts w:ascii="仿宋_GB2312" w:eastAsia="仿宋_GB2312" w:hint="eastAsia"/>
        </w:rPr>
        <w:t>二</w:t>
      </w:r>
      <w:r w:rsidRPr="000F1E97">
        <w:rPr>
          <w:rFonts w:ascii="仿宋_GB2312" w:eastAsia="仿宋_GB2312" w:hint="eastAsia"/>
        </w:rPr>
        <w:t>）</w:t>
      </w:r>
      <w:r w:rsidRPr="00147FE6">
        <w:rPr>
          <w:rFonts w:ascii="仿宋_GB2312" w:eastAsia="仿宋_GB2312" w:hint="eastAsia"/>
        </w:rPr>
        <w:t>市级公共技术服务平台</w:t>
      </w:r>
      <w:r>
        <w:rPr>
          <w:rFonts w:ascii="仿宋_GB2312" w:eastAsia="仿宋_GB2312" w:hint="eastAsia"/>
        </w:rPr>
        <w:t>组建扶持计划</w:t>
      </w:r>
    </w:p>
    <w:p w:rsidR="000F1E97" w:rsidRPr="001225FD" w:rsidRDefault="000F1E97" w:rsidP="000F1E97">
      <w:pPr>
        <w:pStyle w:val="7"/>
        <w:ind w:firstLine="643"/>
      </w:pPr>
      <w:r w:rsidRPr="001225FD">
        <w:rPr>
          <w:rFonts w:hint="eastAsia"/>
        </w:rPr>
        <w:t>1、申报条件</w:t>
      </w:r>
    </w:p>
    <w:p w:rsidR="000F1E97" w:rsidRDefault="000F1E97" w:rsidP="000F1E97">
      <w:pPr>
        <w:pStyle w:val="7"/>
        <w:ind w:firstLine="640"/>
        <w:rPr>
          <w:b w:val="0"/>
        </w:rPr>
      </w:pPr>
      <w:r w:rsidRPr="000B51F5">
        <w:rPr>
          <w:rFonts w:hint="eastAsia"/>
          <w:b w:val="0"/>
        </w:rPr>
        <w:t>（1）申报单位是在深圳市（含深汕合作区）注册、具备独立法人资格的企业、事业单位、社会团体或民办非企业等机构</w:t>
      </w:r>
      <w:r>
        <w:rPr>
          <w:rFonts w:hint="eastAsia"/>
          <w:b w:val="0"/>
        </w:rPr>
        <w:t>，</w:t>
      </w:r>
      <w:r w:rsidRPr="000B51F5">
        <w:rPr>
          <w:rFonts w:hint="eastAsia"/>
          <w:b w:val="0"/>
        </w:rPr>
        <w:t>具备丰富的新兴</w:t>
      </w:r>
      <w:r w:rsidRPr="000B51F5">
        <w:rPr>
          <w:b w:val="0"/>
        </w:rPr>
        <w:t>产业</w:t>
      </w:r>
      <w:r w:rsidRPr="000B51F5">
        <w:rPr>
          <w:rFonts w:hint="eastAsia"/>
          <w:b w:val="0"/>
        </w:rPr>
        <w:t>咨询评估及项目管理经验，财务制度健全。其中，企业应拥有较强的技术开发和项目实施能力，经营管理状况良好，具有较强的经济实力和较好的经济效益；事业单位、社会团体和民办非企业应拥有优秀的技术及管理团队，具有高水平研究成果和储备。</w:t>
      </w:r>
    </w:p>
    <w:p w:rsidR="000F1E97" w:rsidRPr="000B51F5" w:rsidRDefault="000F1E97" w:rsidP="000F1E97">
      <w:pPr>
        <w:pStyle w:val="7"/>
        <w:ind w:firstLine="640"/>
        <w:rPr>
          <w:b w:val="0"/>
        </w:rPr>
      </w:pPr>
      <w:r>
        <w:rPr>
          <w:rFonts w:hint="eastAsia"/>
          <w:b w:val="0"/>
        </w:rPr>
        <w:t>（2）</w:t>
      </w:r>
      <w:r w:rsidRPr="000B51F5">
        <w:rPr>
          <w:rFonts w:hint="eastAsia"/>
          <w:b w:val="0"/>
        </w:rPr>
        <w:t>申报单位在本领域有较强的影响力，</w:t>
      </w:r>
      <w:r w:rsidRPr="000B51F5">
        <w:rPr>
          <w:b w:val="0"/>
        </w:rPr>
        <w:t>掌握</w:t>
      </w:r>
      <w:r>
        <w:rPr>
          <w:rFonts w:hint="eastAsia"/>
          <w:b w:val="0"/>
        </w:rPr>
        <w:t>深圳</w:t>
      </w:r>
      <w:r w:rsidRPr="000B51F5">
        <w:rPr>
          <w:b w:val="0"/>
        </w:rPr>
        <w:t>新兴</w:t>
      </w:r>
      <w:r w:rsidRPr="000B51F5">
        <w:rPr>
          <w:b w:val="0"/>
        </w:rPr>
        <w:lastRenderedPageBreak/>
        <w:t>产业</w:t>
      </w:r>
      <w:r w:rsidRPr="000B51F5">
        <w:rPr>
          <w:rFonts w:hint="eastAsia"/>
          <w:b w:val="0"/>
        </w:rPr>
        <w:t>发展情况，熟悉新兴产业发展</w:t>
      </w:r>
      <w:r w:rsidRPr="000B51F5">
        <w:rPr>
          <w:b w:val="0"/>
        </w:rPr>
        <w:t>规划和政策，</w:t>
      </w:r>
      <w:r w:rsidRPr="000B51F5">
        <w:rPr>
          <w:rFonts w:hint="eastAsia"/>
          <w:b w:val="0"/>
        </w:rPr>
        <w:t>长期从事新兴</w:t>
      </w:r>
      <w:r w:rsidRPr="000B51F5">
        <w:rPr>
          <w:b w:val="0"/>
        </w:rPr>
        <w:t>产业专项</w:t>
      </w:r>
      <w:r w:rsidRPr="000B51F5">
        <w:rPr>
          <w:rFonts w:hint="eastAsia"/>
          <w:b w:val="0"/>
        </w:rPr>
        <w:t>项目评审、评估、验收等工作。公共技术服务平台总人数不少于15人，其中专职研发人数不少于10人。领域相关研发设备原值数不少于500万元，场地面积不少于500平方米，上年度营业收入不低于</w:t>
      </w:r>
      <w:r w:rsidRPr="000B51F5">
        <w:rPr>
          <w:b w:val="0"/>
        </w:rPr>
        <w:t>5</w:t>
      </w:r>
      <w:r w:rsidRPr="000B51F5">
        <w:rPr>
          <w:rFonts w:hint="eastAsia"/>
          <w:b w:val="0"/>
        </w:rPr>
        <w:t>000万元，能为产业关键技术和设备的研究、开发、成果转化以及配套服务等提供支撑和保障，具有开展基础性、公益性、开放性和专业性服务的管理机制。</w:t>
      </w:r>
    </w:p>
    <w:p w:rsidR="000F1E97" w:rsidRDefault="000F1E97" w:rsidP="000F1E97">
      <w:pPr>
        <w:pStyle w:val="7"/>
        <w:ind w:firstLine="640"/>
        <w:rPr>
          <w:b w:val="0"/>
        </w:rPr>
      </w:pPr>
      <w:r w:rsidRPr="005C791F">
        <w:rPr>
          <w:rFonts w:hint="eastAsia"/>
          <w:b w:val="0"/>
        </w:rPr>
        <w:t>（</w:t>
      </w:r>
      <w:r>
        <w:rPr>
          <w:rFonts w:hint="eastAsia"/>
          <w:b w:val="0"/>
        </w:rPr>
        <w:t>3</w:t>
      </w:r>
      <w:r w:rsidRPr="005C791F">
        <w:rPr>
          <w:rFonts w:hint="eastAsia"/>
          <w:b w:val="0"/>
        </w:rPr>
        <w:t>）申报项目必须符合相关规划重点支持领域，项目申报单位应按照申报指南的要求，结合本单位实际情况，认真组织编写项目资金申请报告（可自行编制或委托具有资质的工程咨询机构编制），并落实项目建设资金、节能、环保、土地、规划等相关建设条件。</w:t>
      </w:r>
    </w:p>
    <w:p w:rsidR="000F1E97" w:rsidRDefault="000F1E97" w:rsidP="000F1E97">
      <w:pPr>
        <w:pStyle w:val="7"/>
        <w:ind w:firstLine="640"/>
        <w:rPr>
          <w:b w:val="0"/>
        </w:rPr>
      </w:pPr>
      <w:r w:rsidRPr="000B51F5">
        <w:rPr>
          <w:rFonts w:hint="eastAsia"/>
          <w:b w:val="0"/>
        </w:rPr>
        <w:t>（</w:t>
      </w:r>
      <w:r>
        <w:rPr>
          <w:rFonts w:hint="eastAsia"/>
          <w:b w:val="0"/>
        </w:rPr>
        <w:t>4</w:t>
      </w:r>
      <w:r w:rsidRPr="000B51F5">
        <w:rPr>
          <w:rFonts w:hint="eastAsia"/>
          <w:b w:val="0"/>
        </w:rPr>
        <w:t>）公共技术服务平台的定位明确，发展思路清晰，任务、目标合理，管理体制和运行机制规范。应有新增固定资产投资（土建工程、新购置设备等），建设期一般不超过</w:t>
      </w:r>
      <w:r>
        <w:rPr>
          <w:b w:val="0"/>
        </w:rPr>
        <w:t>2</w:t>
      </w:r>
      <w:r w:rsidRPr="000B51F5">
        <w:rPr>
          <w:rFonts w:hint="eastAsia"/>
          <w:b w:val="0"/>
        </w:rPr>
        <w:t>年。</w:t>
      </w:r>
    </w:p>
    <w:p w:rsidR="000F1E97" w:rsidRDefault="000F1E97" w:rsidP="000F1E97">
      <w:pPr>
        <w:pStyle w:val="7"/>
        <w:ind w:firstLine="643"/>
      </w:pPr>
      <w:r w:rsidRPr="005C791F">
        <w:rPr>
          <w:rFonts w:hint="eastAsia"/>
        </w:rPr>
        <w:t>2、申报材料</w:t>
      </w:r>
    </w:p>
    <w:p w:rsidR="000F1E97" w:rsidRPr="00DD7AEA" w:rsidRDefault="000F1E97" w:rsidP="000F1E97">
      <w:pPr>
        <w:wordWrap w:val="0"/>
        <w:ind w:firstLineChars="196" w:firstLine="627"/>
        <w:rPr>
          <w:rFonts w:ascii="仿宋_GB2312" w:eastAsia="仿宋_GB2312"/>
          <w:sz w:val="32"/>
          <w:szCs w:val="32"/>
        </w:rPr>
      </w:pPr>
      <w:r w:rsidRPr="005C791F">
        <w:rPr>
          <w:rFonts w:ascii="仿宋_GB2312" w:eastAsia="仿宋_GB2312" w:hint="eastAsia"/>
          <w:sz w:val="32"/>
          <w:szCs w:val="32"/>
        </w:rPr>
        <w:t>申报项目完成核准或备案手续后，项目单位须登录深圳市</w:t>
      </w:r>
      <w:r w:rsidRPr="005C791F">
        <w:rPr>
          <w:rFonts w:ascii="仿宋_GB2312" w:eastAsia="仿宋_GB2312" w:hAnsi="Arial" w:cs="Arial" w:hint="eastAsia"/>
          <w:color w:val="000000"/>
          <w:kern w:val="0"/>
          <w:sz w:val="32"/>
          <w:szCs w:val="32"/>
        </w:rPr>
        <w:t>战略性新兴产业</w:t>
      </w:r>
      <w:r w:rsidRPr="005C791F">
        <w:rPr>
          <w:rFonts w:ascii="仿宋_GB2312" w:eastAsia="仿宋_GB2312" w:hint="eastAsia"/>
          <w:sz w:val="32"/>
          <w:szCs w:val="32"/>
        </w:rPr>
        <w:t>发展专项（市发展改革委）在线申报系统填报单位信息和项目相关信息。在线申报系统网址http://203.91.46.81:8046/</w:t>
      </w:r>
      <w:r>
        <w:rPr>
          <w:rFonts w:ascii="仿宋_GB2312" w:eastAsia="仿宋_GB2312" w:hint="eastAsia"/>
          <w:sz w:val="32"/>
          <w:szCs w:val="32"/>
        </w:rPr>
        <w:t>。完成在线申报后，</w:t>
      </w:r>
      <w:r w:rsidRPr="005C791F">
        <w:rPr>
          <w:rFonts w:ascii="仿宋_GB2312" w:eastAsia="仿宋_GB2312" w:hint="eastAsia"/>
          <w:sz w:val="32"/>
          <w:szCs w:val="32"/>
        </w:rPr>
        <w:t>将该项目资金申请报告、相关附表和附件（用A4纸正反面打印/复印，非空白</w:t>
      </w:r>
      <w:r w:rsidRPr="005C791F">
        <w:rPr>
          <w:rFonts w:ascii="仿宋_GB2312" w:eastAsia="仿宋_GB2312" w:hint="eastAsia"/>
          <w:sz w:val="32"/>
          <w:szCs w:val="32"/>
        </w:rPr>
        <w:lastRenderedPageBreak/>
        <w:t>页须连续编写页码）胶装成册</w:t>
      </w:r>
      <w:r w:rsidRPr="00F4636F">
        <w:rPr>
          <w:rFonts w:ascii="仿宋_GB2312" w:eastAsia="仿宋_GB2312" w:hint="eastAsia"/>
          <w:sz w:val="32"/>
          <w:szCs w:val="32"/>
        </w:rPr>
        <w:t>（一式八份），</w:t>
      </w:r>
      <w:r w:rsidRPr="005C791F">
        <w:rPr>
          <w:rFonts w:ascii="仿宋_GB2312" w:eastAsia="仿宋_GB2312" w:hint="eastAsia"/>
          <w:sz w:val="32"/>
          <w:szCs w:val="32"/>
        </w:rPr>
        <w:t>含有原件的请在封面标明“原件”字样，加盖单位公章后报送市发展改革委收文窗口（市民中心B区一楼深圳市行政服务大厅3-4号）。</w:t>
      </w:r>
    </w:p>
    <w:p w:rsidR="000F1E97" w:rsidRPr="005C791F" w:rsidRDefault="000F1E97" w:rsidP="000F1E97">
      <w:pPr>
        <w:pStyle w:val="7"/>
        <w:ind w:firstLine="643"/>
      </w:pPr>
      <w:r w:rsidRPr="005C791F">
        <w:rPr>
          <w:rFonts w:hint="eastAsia"/>
        </w:rPr>
        <w:t>3、资金申请报告编制要求</w:t>
      </w:r>
    </w:p>
    <w:p w:rsidR="000F1E97" w:rsidRDefault="000F1E97" w:rsidP="000F1E97">
      <w:pPr>
        <w:pStyle w:val="2"/>
        <w:ind w:firstLine="640"/>
        <w:rPr>
          <w:rFonts w:ascii="仿宋_GB2312" w:eastAsia="仿宋_GB2312" w:hAnsi="Calibri"/>
          <w:b w:val="0"/>
          <w:color w:val="auto"/>
          <w:kern w:val="2"/>
        </w:rPr>
      </w:pPr>
      <w:r w:rsidRPr="005C791F">
        <w:rPr>
          <w:rFonts w:ascii="仿宋_GB2312" w:eastAsia="仿宋_GB2312" w:hAnsi="Calibri" w:hint="eastAsia"/>
          <w:b w:val="0"/>
          <w:color w:val="auto"/>
          <w:kern w:val="2"/>
        </w:rPr>
        <w:t>（</w:t>
      </w:r>
      <w:r>
        <w:rPr>
          <w:rFonts w:ascii="仿宋_GB2312" w:eastAsia="仿宋_GB2312" w:hAnsi="Calibri" w:hint="eastAsia"/>
          <w:b w:val="0"/>
          <w:color w:val="auto"/>
          <w:kern w:val="2"/>
        </w:rPr>
        <w:t>1</w:t>
      </w:r>
      <w:r w:rsidRPr="005C791F">
        <w:rPr>
          <w:rFonts w:ascii="仿宋_GB2312" w:eastAsia="仿宋_GB2312" w:hAnsi="Calibri" w:hint="eastAsia"/>
          <w:b w:val="0"/>
          <w:color w:val="auto"/>
          <w:kern w:val="2"/>
        </w:rPr>
        <w:t>）项目摘要（4000字以内）</w:t>
      </w:r>
    </w:p>
    <w:p w:rsidR="000F1E97" w:rsidRPr="005C791F" w:rsidRDefault="000F1E97" w:rsidP="000F1E97">
      <w:pPr>
        <w:pStyle w:val="2"/>
        <w:ind w:firstLine="640"/>
        <w:rPr>
          <w:rFonts w:ascii="仿宋_GB2312" w:eastAsia="仿宋_GB2312" w:hAnsi="Calibri"/>
          <w:b w:val="0"/>
          <w:color w:val="auto"/>
          <w:kern w:val="2"/>
        </w:rPr>
      </w:pPr>
      <w:r w:rsidRPr="000B51F5">
        <w:rPr>
          <w:rFonts w:ascii="仿宋_GB2312" w:eastAsia="仿宋_GB2312" w:hAnsi="Calibri" w:hint="eastAsia"/>
          <w:b w:val="0"/>
          <w:color w:val="auto"/>
          <w:kern w:val="2"/>
        </w:rPr>
        <w:t>项目名称、法人概况、编制依据、组建理由、发展战略与经营计划，建设内容、规模、方案和地点，主要建设条件、取得的成绩、结论与建议。</w:t>
      </w:r>
    </w:p>
    <w:p w:rsidR="000F1E97" w:rsidRPr="005C791F" w:rsidRDefault="000F1E97" w:rsidP="000F1E97">
      <w:pPr>
        <w:pStyle w:val="2"/>
        <w:ind w:firstLine="640"/>
        <w:rPr>
          <w:rFonts w:ascii="仿宋_GB2312" w:eastAsia="仿宋_GB2312" w:hAnsi="Calibri"/>
          <w:b w:val="0"/>
          <w:color w:val="auto"/>
          <w:kern w:val="2"/>
        </w:rPr>
      </w:pPr>
      <w:r w:rsidRPr="005C791F">
        <w:rPr>
          <w:rFonts w:ascii="仿宋_GB2312" w:eastAsia="仿宋_GB2312" w:hAnsi="Calibri" w:hint="eastAsia"/>
          <w:b w:val="0"/>
          <w:color w:val="auto"/>
          <w:kern w:val="2"/>
        </w:rPr>
        <w:t>（</w:t>
      </w:r>
      <w:r>
        <w:rPr>
          <w:rFonts w:ascii="仿宋_GB2312" w:eastAsia="仿宋_GB2312" w:hAnsi="Calibri" w:hint="eastAsia"/>
          <w:b w:val="0"/>
          <w:color w:val="auto"/>
          <w:kern w:val="2"/>
        </w:rPr>
        <w:t>2</w:t>
      </w:r>
      <w:r w:rsidRPr="005C791F">
        <w:rPr>
          <w:rFonts w:ascii="仿宋_GB2312" w:eastAsia="仿宋_GB2312" w:hAnsi="Calibri" w:hint="eastAsia"/>
          <w:b w:val="0"/>
          <w:color w:val="auto"/>
          <w:kern w:val="2"/>
        </w:rPr>
        <w:t>）项目建设的依据、背景与意义</w:t>
      </w:r>
    </w:p>
    <w:p w:rsidR="000F1E97" w:rsidRPr="005C791F" w:rsidRDefault="000F1E97" w:rsidP="000F1E97">
      <w:pPr>
        <w:pStyle w:val="2"/>
        <w:ind w:firstLine="640"/>
        <w:rPr>
          <w:rFonts w:ascii="仿宋_GB2312" w:eastAsia="仿宋_GB2312" w:hAnsi="Calibri"/>
          <w:b w:val="0"/>
          <w:color w:val="auto"/>
          <w:kern w:val="2"/>
        </w:rPr>
      </w:pPr>
      <w:r w:rsidRPr="000B51F5">
        <w:rPr>
          <w:rFonts w:ascii="仿宋_GB2312" w:eastAsia="仿宋_GB2312" w:hAnsi="Calibri" w:hint="eastAsia"/>
          <w:b w:val="0"/>
          <w:color w:val="auto"/>
          <w:kern w:val="2"/>
        </w:rPr>
        <w:t>相关产业技术、产品及市场发展状况及趋势预测，产业发展存在的共性问题，公共服务平台对产业发展、结构调整将产生的影响、作用和意义等。</w:t>
      </w:r>
    </w:p>
    <w:p w:rsidR="000F1E97" w:rsidRPr="007D441B" w:rsidRDefault="000F1E97" w:rsidP="000F1E97">
      <w:pPr>
        <w:ind w:left="640"/>
        <w:rPr>
          <w:rFonts w:ascii="仿宋_GB2312" w:eastAsia="仿宋_GB2312"/>
          <w:sz w:val="32"/>
          <w:szCs w:val="32"/>
        </w:rPr>
      </w:pPr>
      <w:r>
        <w:rPr>
          <w:rFonts w:ascii="仿宋_GB2312" w:eastAsia="仿宋_GB2312" w:hint="eastAsia"/>
          <w:sz w:val="32"/>
          <w:szCs w:val="32"/>
        </w:rPr>
        <w:t>（3）</w:t>
      </w:r>
      <w:r w:rsidRPr="007D441B">
        <w:rPr>
          <w:rFonts w:ascii="仿宋_GB2312" w:eastAsia="仿宋_GB2312" w:hint="eastAsia"/>
          <w:sz w:val="32"/>
          <w:szCs w:val="32"/>
        </w:rPr>
        <w:t>主要方向、任务与目标</w:t>
      </w:r>
    </w:p>
    <w:p w:rsidR="000F1E97" w:rsidRPr="007D441B" w:rsidRDefault="000F1E97" w:rsidP="000F1E97">
      <w:pPr>
        <w:ind w:firstLineChars="200" w:firstLine="640"/>
        <w:rPr>
          <w:rFonts w:ascii="仿宋_GB2312" w:eastAsia="仿宋_GB2312"/>
          <w:sz w:val="32"/>
          <w:szCs w:val="32"/>
        </w:rPr>
      </w:pPr>
      <w:r w:rsidRPr="007D441B">
        <w:rPr>
          <w:rFonts w:ascii="仿宋_GB2312" w:eastAsia="仿宋_GB2312" w:hint="eastAsia"/>
          <w:sz w:val="32"/>
          <w:szCs w:val="32"/>
        </w:rPr>
        <w:t>公共服务平台的发展战略与思路，主要发展方向，公共服务平台的主要任务，公共服务平台近期和中期目标（阶段考核、验收指标）。</w:t>
      </w:r>
    </w:p>
    <w:p w:rsidR="000F1E97" w:rsidRDefault="000F1E97" w:rsidP="000F1E97">
      <w:pPr>
        <w:ind w:left="640"/>
        <w:rPr>
          <w:rFonts w:ascii="仿宋_GB2312" w:eastAsia="仿宋_GB2312"/>
          <w:sz w:val="32"/>
          <w:szCs w:val="32"/>
        </w:rPr>
      </w:pPr>
      <w:r>
        <w:rPr>
          <w:rFonts w:ascii="仿宋_GB2312" w:eastAsia="仿宋_GB2312" w:hint="eastAsia"/>
          <w:sz w:val="32"/>
          <w:szCs w:val="32"/>
        </w:rPr>
        <w:t>（4）</w:t>
      </w:r>
      <w:r w:rsidRPr="007D441B">
        <w:rPr>
          <w:rFonts w:ascii="仿宋_GB2312" w:eastAsia="仿宋_GB2312" w:hint="eastAsia"/>
          <w:sz w:val="32"/>
          <w:szCs w:val="32"/>
        </w:rPr>
        <w:t>组织机构、管理与运行机制</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项目法人单位概况（单位性质、基本结构、财务状况、运营情况，已有技术服务条件、工作基础和取得的成果和水平，近年来为行业内企业、科研机构、政府提供公共技术服务或咨询服务的实际情况，在行业发展中的贡献、影响和作用情况等）；</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lastRenderedPageBreak/>
        <w:t>②</w:t>
      </w:r>
      <w:r w:rsidRPr="007D441B">
        <w:rPr>
          <w:rFonts w:ascii="仿宋_GB2312" w:eastAsia="仿宋_GB2312" w:hint="eastAsia"/>
          <w:sz w:val="32"/>
          <w:szCs w:val="32"/>
        </w:rPr>
        <w:t>公共服务平台机构设置与职责；</w:t>
      </w:r>
    </w:p>
    <w:p w:rsidR="000F1E97" w:rsidRDefault="000F1E97" w:rsidP="000F1E97">
      <w:pPr>
        <w:ind w:firstLineChars="200" w:firstLine="640"/>
        <w:rPr>
          <w:rFonts w:ascii="仿宋_GB2312" w:eastAsia="仿宋_GB2312"/>
          <w:sz w:val="32"/>
          <w:szCs w:val="32"/>
        </w:rPr>
      </w:pPr>
      <w:r>
        <w:rPr>
          <w:rFonts w:ascii="仿宋_GB2312" w:eastAsia="仿宋_GB2312" w:hint="eastAsia"/>
          <w:sz w:val="32"/>
          <w:szCs w:val="32"/>
        </w:rPr>
        <w:t>③</w:t>
      </w:r>
      <w:r w:rsidRPr="007D441B">
        <w:rPr>
          <w:rFonts w:ascii="仿宋_GB2312" w:eastAsia="仿宋_GB2312" w:hint="eastAsia"/>
          <w:sz w:val="32"/>
          <w:szCs w:val="32"/>
        </w:rPr>
        <w:t>公共服务平台主要技术、业务带头人、管理、研究、技术团队情况；</w:t>
      </w:r>
    </w:p>
    <w:p w:rsidR="000F1E97" w:rsidRPr="000B51F5" w:rsidRDefault="000F1E97" w:rsidP="000F1E97">
      <w:pPr>
        <w:ind w:firstLineChars="200" w:firstLine="640"/>
        <w:rPr>
          <w:rFonts w:ascii="仿宋_GB2312" w:eastAsia="仿宋_GB2312"/>
          <w:sz w:val="32"/>
          <w:szCs w:val="32"/>
        </w:rPr>
      </w:pPr>
      <w:r w:rsidRPr="000B51F5">
        <w:rPr>
          <w:rFonts w:ascii="仿宋_GB2312" w:eastAsia="仿宋_GB2312" w:hint="eastAsia"/>
          <w:sz w:val="32"/>
          <w:szCs w:val="32"/>
        </w:rPr>
        <w:t>④公共服务平台运行和管理机制。</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（5）</w:t>
      </w:r>
      <w:r w:rsidRPr="007D441B">
        <w:rPr>
          <w:rFonts w:ascii="仿宋_GB2312" w:eastAsia="仿宋_GB2312" w:hint="eastAsia"/>
          <w:sz w:val="32"/>
          <w:szCs w:val="32"/>
        </w:rPr>
        <w:t>建设方案</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建设内容、建设规模与建设地点（包括科研、检测及技术、信息、认证等服务条件的技术方案、设备方案和工程方案、服务内容及其合理性）；</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②</w:t>
      </w:r>
      <w:r w:rsidRPr="007D441B">
        <w:rPr>
          <w:rFonts w:ascii="仿宋_GB2312" w:eastAsia="仿宋_GB2312" w:hint="eastAsia"/>
          <w:sz w:val="32"/>
          <w:szCs w:val="32"/>
        </w:rPr>
        <w:t>原材料、动力、供水等配套及外部协作条件；</w:t>
      </w:r>
    </w:p>
    <w:p w:rsidR="000F1E97" w:rsidRPr="000B51F5" w:rsidRDefault="000F1E97" w:rsidP="000F1E97">
      <w:pPr>
        <w:ind w:firstLineChars="200" w:firstLine="640"/>
        <w:rPr>
          <w:rFonts w:ascii="仿宋_GB2312" w:eastAsia="仿宋_GB2312"/>
          <w:sz w:val="32"/>
          <w:szCs w:val="32"/>
        </w:rPr>
      </w:pPr>
      <w:r w:rsidRPr="000B51F5">
        <w:rPr>
          <w:rFonts w:ascii="仿宋_GB2312" w:eastAsia="仿宋_GB2312" w:hint="eastAsia"/>
          <w:sz w:val="32"/>
          <w:szCs w:val="32"/>
        </w:rPr>
        <w:t>③项目招标内容。</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（6）</w:t>
      </w:r>
      <w:r w:rsidRPr="007D441B">
        <w:rPr>
          <w:rFonts w:ascii="仿宋_GB2312" w:eastAsia="仿宋_GB2312" w:hint="eastAsia"/>
          <w:sz w:val="32"/>
          <w:szCs w:val="32"/>
        </w:rPr>
        <w:t>节能及环境影响</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节能分析；</w:t>
      </w:r>
    </w:p>
    <w:p w:rsidR="000F1E97" w:rsidRPr="000B51F5" w:rsidRDefault="000F1E97" w:rsidP="000F1E97">
      <w:pPr>
        <w:ind w:firstLineChars="200" w:firstLine="640"/>
        <w:rPr>
          <w:rFonts w:ascii="仿宋_GB2312" w:eastAsia="仿宋_GB2312"/>
          <w:sz w:val="32"/>
          <w:szCs w:val="32"/>
        </w:rPr>
      </w:pPr>
      <w:r w:rsidRPr="000B51F5">
        <w:rPr>
          <w:rFonts w:ascii="仿宋_GB2312" w:eastAsia="仿宋_GB2312" w:hint="eastAsia"/>
          <w:sz w:val="32"/>
          <w:szCs w:val="32"/>
        </w:rPr>
        <w:t>②环境影响评价。</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（7）</w:t>
      </w:r>
      <w:r w:rsidRPr="007D441B">
        <w:rPr>
          <w:rFonts w:ascii="仿宋_GB2312" w:eastAsia="仿宋_GB2312" w:hint="eastAsia"/>
          <w:sz w:val="32"/>
          <w:szCs w:val="32"/>
        </w:rPr>
        <w:t>项目实施进度与管理</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建设周期；</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②</w:t>
      </w:r>
      <w:r w:rsidRPr="007D441B">
        <w:rPr>
          <w:rFonts w:ascii="仿宋_GB2312" w:eastAsia="仿宋_GB2312" w:hint="eastAsia"/>
          <w:sz w:val="32"/>
          <w:szCs w:val="32"/>
        </w:rPr>
        <w:t>项目实施进度安排；</w:t>
      </w:r>
    </w:p>
    <w:p w:rsidR="000F1E97" w:rsidRPr="000B51F5" w:rsidRDefault="000F1E97" w:rsidP="000F1E97">
      <w:pPr>
        <w:ind w:firstLineChars="200" w:firstLine="640"/>
        <w:rPr>
          <w:rFonts w:ascii="仿宋_GB2312" w:eastAsia="仿宋_GB2312"/>
          <w:sz w:val="32"/>
          <w:szCs w:val="32"/>
        </w:rPr>
      </w:pPr>
      <w:r w:rsidRPr="000B51F5">
        <w:rPr>
          <w:rFonts w:ascii="仿宋_GB2312" w:eastAsia="仿宋_GB2312" w:hint="eastAsia"/>
          <w:sz w:val="32"/>
          <w:szCs w:val="32"/>
        </w:rPr>
        <w:t>③建设期的项目管理。</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（8）</w:t>
      </w:r>
      <w:r w:rsidRPr="007D441B">
        <w:rPr>
          <w:rFonts w:ascii="仿宋_GB2312" w:eastAsia="仿宋_GB2312" w:hint="eastAsia"/>
          <w:sz w:val="32"/>
          <w:szCs w:val="32"/>
        </w:rPr>
        <w:t>投资估算及资金筹措方案</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项目总投资（费用）估算表；</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②</w:t>
      </w:r>
      <w:r w:rsidRPr="007D441B">
        <w:rPr>
          <w:rFonts w:ascii="仿宋_GB2312" w:eastAsia="仿宋_GB2312" w:hint="eastAsia"/>
          <w:sz w:val="32"/>
          <w:szCs w:val="32"/>
        </w:rPr>
        <w:t>建设投资估算；</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③</w:t>
      </w:r>
      <w:r w:rsidRPr="007D441B">
        <w:rPr>
          <w:rFonts w:ascii="仿宋_GB2312" w:eastAsia="仿宋_GB2312" w:hint="eastAsia"/>
          <w:sz w:val="32"/>
          <w:szCs w:val="32"/>
        </w:rPr>
        <w:t>分年投资计划表；</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④</w:t>
      </w:r>
      <w:r w:rsidRPr="007D441B">
        <w:rPr>
          <w:rFonts w:ascii="仿宋_GB2312" w:eastAsia="仿宋_GB2312" w:hint="eastAsia"/>
          <w:sz w:val="32"/>
          <w:szCs w:val="32"/>
        </w:rPr>
        <w:t>项目资金筹措方案及其落实情况；</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lastRenderedPageBreak/>
        <w:t>⑤</w:t>
      </w:r>
      <w:r w:rsidRPr="007D441B">
        <w:rPr>
          <w:rFonts w:ascii="仿宋_GB2312" w:eastAsia="仿宋_GB2312" w:hint="eastAsia"/>
          <w:sz w:val="32"/>
          <w:szCs w:val="32"/>
        </w:rPr>
        <w:t>申请市政府补贴资金的具体使用方案。</w:t>
      </w:r>
    </w:p>
    <w:p w:rsidR="000F1E97" w:rsidRPr="007D441B" w:rsidRDefault="000F1E97" w:rsidP="000F1E97">
      <w:pPr>
        <w:ind w:firstLineChars="200" w:firstLine="640"/>
        <w:rPr>
          <w:rFonts w:ascii="仿宋_GB2312" w:eastAsia="仿宋_GB2312"/>
          <w:sz w:val="32"/>
          <w:szCs w:val="32"/>
        </w:rPr>
      </w:pPr>
      <w:r w:rsidRPr="007D441B">
        <w:rPr>
          <w:rFonts w:ascii="仿宋_GB2312" w:eastAsia="仿宋_GB2312" w:hint="eastAsia"/>
          <w:sz w:val="32"/>
          <w:szCs w:val="32"/>
        </w:rPr>
        <w:t>项目总投资由建设投资、研发费用和铺底流动资金构成。</w:t>
      </w:r>
    </w:p>
    <w:p w:rsidR="000F1E97" w:rsidRPr="007D441B" w:rsidRDefault="000F1E97" w:rsidP="000F1E97">
      <w:pPr>
        <w:ind w:firstLineChars="200" w:firstLine="640"/>
        <w:rPr>
          <w:rFonts w:ascii="仿宋_GB2312" w:eastAsia="仿宋_GB2312"/>
          <w:sz w:val="32"/>
          <w:szCs w:val="32"/>
        </w:rPr>
      </w:pPr>
      <w:r w:rsidRPr="007D441B">
        <w:rPr>
          <w:rFonts w:ascii="仿宋_GB2312" w:eastAsia="仿宋_GB2312" w:hint="eastAsia"/>
          <w:sz w:val="32"/>
          <w:szCs w:val="32"/>
        </w:rPr>
        <w:t>建设投资主要包括建筑工程费、设备及工器具购置费、安装工程费和形成固定资产的其他建设投资。</w:t>
      </w:r>
    </w:p>
    <w:p w:rsidR="000F1E97" w:rsidRPr="007D441B" w:rsidRDefault="000F1E97" w:rsidP="000F1E97">
      <w:pPr>
        <w:ind w:firstLineChars="200" w:firstLine="640"/>
        <w:rPr>
          <w:rFonts w:ascii="仿宋_GB2312" w:eastAsia="仿宋_GB2312"/>
          <w:sz w:val="32"/>
          <w:szCs w:val="32"/>
        </w:rPr>
      </w:pPr>
      <w:r w:rsidRPr="007D441B">
        <w:rPr>
          <w:rFonts w:ascii="仿宋_GB2312" w:eastAsia="仿宋_GB2312" w:hint="eastAsia"/>
          <w:sz w:val="32"/>
          <w:szCs w:val="32"/>
        </w:rPr>
        <w:t>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w:t>
      </w:r>
    </w:p>
    <w:p w:rsidR="000F1E97" w:rsidRPr="007D441B" w:rsidRDefault="000F1E97" w:rsidP="000F1E97">
      <w:pPr>
        <w:ind w:firstLineChars="200" w:firstLine="640"/>
        <w:rPr>
          <w:rFonts w:ascii="仿宋_GB2312" w:eastAsia="仿宋_GB2312"/>
          <w:sz w:val="32"/>
          <w:szCs w:val="32"/>
        </w:rPr>
      </w:pPr>
      <w:r w:rsidRPr="007D441B">
        <w:rPr>
          <w:rFonts w:ascii="仿宋_GB2312" w:eastAsia="仿宋_GB2312" w:hint="eastAsia"/>
          <w:sz w:val="32"/>
          <w:szCs w:val="32"/>
        </w:rPr>
        <w:t>铺底流动资金主要包括燃料费、原材料费、房租租赁费等。</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项目建设投资不低于总投资的</w:t>
      </w:r>
      <w:r>
        <w:rPr>
          <w:rFonts w:ascii="仿宋_GB2312" w:eastAsia="仿宋_GB2312"/>
          <w:sz w:val="32"/>
          <w:szCs w:val="32"/>
        </w:rPr>
        <w:t>4</w:t>
      </w:r>
      <w:r w:rsidRPr="007D441B">
        <w:rPr>
          <w:rFonts w:ascii="仿宋_GB2312" w:eastAsia="仿宋_GB2312" w:hint="eastAsia"/>
          <w:sz w:val="32"/>
          <w:szCs w:val="32"/>
        </w:rPr>
        <w:t>0%，研发费用与铺底流动资金合计不高于</w:t>
      </w:r>
      <w:r>
        <w:rPr>
          <w:rFonts w:ascii="仿宋_GB2312" w:eastAsia="仿宋_GB2312"/>
          <w:sz w:val="32"/>
          <w:szCs w:val="32"/>
        </w:rPr>
        <w:t>6</w:t>
      </w:r>
      <w:r w:rsidRPr="007D441B">
        <w:rPr>
          <w:rFonts w:ascii="仿宋_GB2312" w:eastAsia="仿宋_GB2312" w:hint="eastAsia"/>
          <w:sz w:val="32"/>
          <w:szCs w:val="32"/>
        </w:rPr>
        <w:t>0%。</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（9）</w:t>
      </w:r>
      <w:r w:rsidRPr="007D441B">
        <w:rPr>
          <w:rFonts w:ascii="仿宋_GB2312" w:eastAsia="仿宋_GB2312" w:hint="eastAsia"/>
          <w:sz w:val="32"/>
          <w:szCs w:val="32"/>
        </w:rPr>
        <w:t>项目经济和社会效益分析</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经济效益分析；</w:t>
      </w:r>
    </w:p>
    <w:p w:rsidR="000F1E97" w:rsidRPr="000B51F5" w:rsidRDefault="000F1E97" w:rsidP="000F1E97">
      <w:pPr>
        <w:ind w:firstLineChars="200" w:firstLine="640"/>
        <w:rPr>
          <w:rFonts w:ascii="仿宋_GB2312" w:eastAsia="仿宋_GB2312"/>
          <w:sz w:val="32"/>
          <w:szCs w:val="32"/>
        </w:rPr>
      </w:pPr>
      <w:r w:rsidRPr="000B51F5">
        <w:rPr>
          <w:rFonts w:ascii="仿宋_GB2312" w:eastAsia="仿宋_GB2312" w:hint="eastAsia"/>
          <w:sz w:val="32"/>
          <w:szCs w:val="32"/>
        </w:rPr>
        <w:t>②社会效益分析。</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（10）</w:t>
      </w:r>
      <w:r w:rsidRPr="007D441B">
        <w:rPr>
          <w:rFonts w:ascii="仿宋_GB2312" w:eastAsia="仿宋_GB2312" w:hint="eastAsia"/>
          <w:sz w:val="32"/>
          <w:szCs w:val="32"/>
        </w:rPr>
        <w:t>项目风险分析</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技术风险；</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②</w:t>
      </w:r>
      <w:r w:rsidRPr="007D441B">
        <w:rPr>
          <w:rFonts w:ascii="仿宋_GB2312" w:eastAsia="仿宋_GB2312" w:hint="eastAsia"/>
          <w:sz w:val="32"/>
          <w:szCs w:val="32"/>
        </w:rPr>
        <w:t>技术应用及市场风险；</w:t>
      </w:r>
    </w:p>
    <w:p w:rsidR="000F1E97" w:rsidRPr="000B51F5" w:rsidRDefault="000F1E97" w:rsidP="000F1E97">
      <w:pPr>
        <w:ind w:firstLineChars="200" w:firstLine="640"/>
        <w:rPr>
          <w:rFonts w:ascii="仿宋_GB2312" w:eastAsia="仿宋_GB2312"/>
          <w:sz w:val="32"/>
          <w:szCs w:val="32"/>
        </w:rPr>
      </w:pPr>
      <w:r w:rsidRPr="000B51F5">
        <w:rPr>
          <w:rFonts w:ascii="仿宋_GB2312" w:eastAsia="仿宋_GB2312" w:hint="eastAsia"/>
          <w:sz w:val="32"/>
          <w:szCs w:val="32"/>
        </w:rPr>
        <w:t>③其它风险。</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（11）</w:t>
      </w:r>
      <w:r w:rsidRPr="007D441B">
        <w:rPr>
          <w:rFonts w:ascii="仿宋_GB2312" w:eastAsia="仿宋_GB2312" w:hint="eastAsia"/>
          <w:sz w:val="32"/>
          <w:szCs w:val="32"/>
        </w:rPr>
        <w:t>其它需说明的问题</w:t>
      </w:r>
    </w:p>
    <w:p w:rsidR="000F1E97" w:rsidRPr="005C791F" w:rsidRDefault="000F1E97" w:rsidP="000F1E97">
      <w:pPr>
        <w:ind w:firstLineChars="200" w:firstLine="640"/>
        <w:rPr>
          <w:rFonts w:ascii="仿宋_GB2312" w:eastAsia="仿宋_GB2312"/>
          <w:sz w:val="32"/>
          <w:szCs w:val="32"/>
        </w:rPr>
      </w:pPr>
      <w:r w:rsidRPr="009A29D0">
        <w:rPr>
          <w:rFonts w:ascii="仿宋_GB2312" w:eastAsia="仿宋_GB2312" w:cs="Arial" w:hint="eastAsia"/>
          <w:sz w:val="32"/>
          <w:szCs w:val="32"/>
        </w:rPr>
        <w:lastRenderedPageBreak/>
        <w:t>（1</w:t>
      </w:r>
      <w:r>
        <w:rPr>
          <w:rFonts w:ascii="仿宋_GB2312" w:eastAsia="仿宋_GB2312" w:cs="Arial" w:hint="eastAsia"/>
          <w:sz w:val="32"/>
          <w:szCs w:val="32"/>
        </w:rPr>
        <w:t>2</w:t>
      </w:r>
      <w:r w:rsidRPr="009A29D0">
        <w:rPr>
          <w:rFonts w:ascii="仿宋_GB2312" w:eastAsia="仿宋_GB2312" w:cs="Arial" w:hint="eastAsia"/>
          <w:sz w:val="32"/>
          <w:szCs w:val="32"/>
        </w:rPr>
        <w:t>）</w:t>
      </w:r>
      <w:r w:rsidRPr="005C791F">
        <w:rPr>
          <w:rFonts w:ascii="仿宋_GB2312" w:eastAsia="仿宋_GB2312" w:hint="eastAsia"/>
          <w:sz w:val="32"/>
          <w:szCs w:val="32"/>
        </w:rPr>
        <w:t>项目资金申请报告根据具体情况应包括以下附件（胶装成册时请按照以下顺序依次装订）：</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①</w:t>
      </w:r>
      <w:r w:rsidRPr="007D441B">
        <w:rPr>
          <w:rFonts w:ascii="仿宋_GB2312" w:eastAsia="仿宋_GB2312" w:hint="eastAsia"/>
          <w:sz w:val="32"/>
          <w:szCs w:val="32"/>
        </w:rPr>
        <w:t>项目单位法人注册文件、组织机构代码证；</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②</w:t>
      </w:r>
      <w:r w:rsidRPr="007D441B">
        <w:rPr>
          <w:rFonts w:ascii="仿宋_GB2312" w:eastAsia="仿宋_GB2312" w:hint="eastAsia"/>
          <w:sz w:val="32"/>
          <w:szCs w:val="32"/>
        </w:rPr>
        <w:t>社会投资项目的备案或核准批准文件；</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③</w:t>
      </w:r>
      <w:r w:rsidRPr="007D441B">
        <w:rPr>
          <w:rFonts w:ascii="仿宋_GB2312" w:eastAsia="仿宋_GB2312" w:hint="eastAsia"/>
          <w:sz w:val="32"/>
          <w:szCs w:val="32"/>
        </w:rPr>
        <w:t>银行出具（三个月内）的自有资金存款证明文件（原件1份）；</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④</w:t>
      </w:r>
      <w:r w:rsidRPr="007D441B">
        <w:rPr>
          <w:rFonts w:ascii="仿宋_GB2312" w:eastAsia="仿宋_GB2312" w:hint="eastAsia"/>
          <w:sz w:val="32"/>
          <w:szCs w:val="32"/>
        </w:rPr>
        <w:t>银行出具的贷款承诺文件或已签订的贷款协议或合同（若有贷款）；</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⑤</w:t>
      </w:r>
      <w:r w:rsidRPr="007D441B">
        <w:rPr>
          <w:rFonts w:ascii="仿宋_GB2312" w:eastAsia="仿宋_GB2312" w:hint="eastAsia"/>
          <w:sz w:val="32"/>
          <w:szCs w:val="32"/>
        </w:rPr>
        <w:t>项目单位近三年财务审计报告（若项目单位成立时间不足三年，需提供单位成立至今的财务审计报告）；</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⑥</w:t>
      </w:r>
      <w:r w:rsidRPr="007D441B">
        <w:rPr>
          <w:rFonts w:ascii="仿宋_GB2312" w:eastAsia="仿宋_GB2312" w:hint="eastAsia"/>
          <w:sz w:val="32"/>
          <w:szCs w:val="32"/>
        </w:rPr>
        <w:t>项目单位近三年研发经费实际支出专项审计报告；</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⑦</w:t>
      </w:r>
      <w:r w:rsidRPr="007D441B">
        <w:rPr>
          <w:rFonts w:ascii="仿宋_GB2312" w:eastAsia="仿宋_GB2312" w:hint="eastAsia"/>
          <w:sz w:val="32"/>
          <w:szCs w:val="32"/>
        </w:rPr>
        <w:t>项目单位取得具有自主知识产权科技成果的相关证明材料；</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⑧</w:t>
      </w:r>
      <w:r w:rsidRPr="007D441B">
        <w:rPr>
          <w:rFonts w:ascii="仿宋_GB2312" w:eastAsia="仿宋_GB2312" w:hint="eastAsia"/>
          <w:sz w:val="32"/>
          <w:szCs w:val="32"/>
        </w:rPr>
        <w:t>公共服务平台团队成员及相关证明材料；</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⑨</w:t>
      </w:r>
      <w:r w:rsidRPr="007D441B">
        <w:rPr>
          <w:rFonts w:ascii="仿宋_GB2312" w:eastAsia="仿宋_GB2312" w:hint="eastAsia"/>
          <w:sz w:val="32"/>
          <w:szCs w:val="32"/>
        </w:rPr>
        <w:t>公共服务平台已有仪器设备清单（标准格式见附件</w:t>
      </w:r>
      <w:r>
        <w:rPr>
          <w:rFonts w:ascii="仿宋_GB2312" w:eastAsia="仿宋_GB2312" w:hint="eastAsia"/>
          <w:sz w:val="32"/>
          <w:szCs w:val="32"/>
        </w:rPr>
        <w:t>2</w:t>
      </w:r>
      <w:r w:rsidRPr="007D441B">
        <w:rPr>
          <w:rFonts w:ascii="仿宋_GB2312" w:eastAsia="仿宋_GB2312" w:hint="eastAsia"/>
          <w:sz w:val="32"/>
          <w:szCs w:val="32"/>
        </w:rPr>
        <w:t>）；</w:t>
      </w:r>
    </w:p>
    <w:p w:rsidR="000F1E97" w:rsidRPr="007D441B" w:rsidRDefault="000F1E97" w:rsidP="000F1E97">
      <w:pPr>
        <w:ind w:firstLineChars="200" w:firstLine="640"/>
        <w:rPr>
          <w:rFonts w:ascii="仿宋_GB2312" w:eastAsia="仿宋_GB2312"/>
          <w:sz w:val="32"/>
          <w:szCs w:val="32"/>
        </w:rPr>
      </w:pPr>
      <w:r>
        <w:rPr>
          <w:rFonts w:ascii="仿宋_GB2312" w:eastAsia="仿宋_GB2312" w:hint="eastAsia"/>
          <w:sz w:val="32"/>
          <w:szCs w:val="32"/>
        </w:rPr>
        <w:t>⑩</w:t>
      </w:r>
      <w:r w:rsidRPr="007D441B">
        <w:rPr>
          <w:rFonts w:ascii="仿宋_GB2312" w:eastAsia="仿宋_GB2312" w:hint="eastAsia"/>
          <w:sz w:val="32"/>
          <w:szCs w:val="32"/>
        </w:rPr>
        <w:t>公共服务平台新增设备和软件购置清单（标准格式见附件</w:t>
      </w:r>
      <w:r>
        <w:rPr>
          <w:rFonts w:ascii="仿宋_GB2312" w:eastAsia="仿宋_GB2312" w:hint="eastAsia"/>
          <w:sz w:val="32"/>
          <w:szCs w:val="32"/>
        </w:rPr>
        <w:t>3</w:t>
      </w:r>
      <w:r w:rsidRPr="007D441B">
        <w:rPr>
          <w:rFonts w:ascii="仿宋_GB2312" w:eastAsia="仿宋_GB2312" w:hint="eastAsia"/>
          <w:sz w:val="32"/>
          <w:szCs w:val="32"/>
        </w:rPr>
        <w:t>）；</w:t>
      </w:r>
    </w:p>
    <w:p w:rsidR="000F1E97" w:rsidRPr="007D441B" w:rsidRDefault="000F1E97" w:rsidP="000F1E97">
      <w:pPr>
        <w:ind w:firstLineChars="200" w:firstLine="640"/>
        <w:rPr>
          <w:rFonts w:ascii="仿宋_GB2312" w:eastAsia="仿宋_GB2312"/>
          <w:sz w:val="32"/>
          <w:szCs w:val="32"/>
        </w:rPr>
      </w:pPr>
      <w:r w:rsidRPr="000F1E97">
        <w:rPr>
          <w:rFonts w:ascii="仿宋_GB2312" w:eastAsia="仿宋_GB2312"/>
          <w:sz w:val="32"/>
          <w:szCs w:val="32"/>
        </w:rPr>
        <w:t>⑪</w:t>
      </w:r>
      <w:r w:rsidRPr="007D441B">
        <w:rPr>
          <w:rFonts w:ascii="仿宋_GB2312" w:eastAsia="仿宋_GB2312" w:hint="eastAsia"/>
          <w:sz w:val="32"/>
          <w:szCs w:val="32"/>
        </w:rPr>
        <w:t>申报项目使用政府补助资金招标事项计划表（标准格式见附件</w:t>
      </w:r>
      <w:r>
        <w:rPr>
          <w:rFonts w:ascii="仿宋_GB2312" w:eastAsia="仿宋_GB2312" w:hint="eastAsia"/>
          <w:sz w:val="32"/>
          <w:szCs w:val="32"/>
        </w:rPr>
        <w:t>4</w:t>
      </w:r>
      <w:r w:rsidRPr="007D441B">
        <w:rPr>
          <w:rFonts w:ascii="仿宋_GB2312" w:eastAsia="仿宋_GB2312" w:hint="eastAsia"/>
          <w:sz w:val="32"/>
          <w:szCs w:val="32"/>
        </w:rPr>
        <w:t>）;</w:t>
      </w:r>
    </w:p>
    <w:p w:rsidR="000F1E97" w:rsidRPr="007D441B" w:rsidRDefault="000F1E97" w:rsidP="000F1E97">
      <w:pPr>
        <w:ind w:firstLineChars="200" w:firstLine="640"/>
        <w:rPr>
          <w:rFonts w:ascii="仿宋_GB2312" w:eastAsia="仿宋_GB2312"/>
          <w:sz w:val="32"/>
          <w:szCs w:val="32"/>
        </w:rPr>
      </w:pPr>
      <w:r w:rsidRPr="000F1E97">
        <w:rPr>
          <w:rFonts w:ascii="仿宋_GB2312" w:eastAsia="仿宋_GB2312"/>
          <w:sz w:val="32"/>
          <w:szCs w:val="32"/>
        </w:rPr>
        <w:t>⑫</w:t>
      </w:r>
      <w:r w:rsidRPr="007D441B">
        <w:rPr>
          <w:rFonts w:ascii="仿宋_GB2312" w:eastAsia="仿宋_GB2312" w:hint="eastAsia"/>
          <w:sz w:val="32"/>
          <w:szCs w:val="32"/>
        </w:rPr>
        <w:t>项目管理承诺函（标准格式见附件</w:t>
      </w:r>
      <w:r>
        <w:rPr>
          <w:rFonts w:ascii="仿宋_GB2312" w:eastAsia="仿宋_GB2312" w:hint="eastAsia"/>
          <w:sz w:val="32"/>
          <w:szCs w:val="32"/>
        </w:rPr>
        <w:t>5</w:t>
      </w:r>
      <w:r w:rsidRPr="007D441B">
        <w:rPr>
          <w:rFonts w:ascii="仿宋_GB2312" w:eastAsia="仿宋_GB2312" w:hint="eastAsia"/>
          <w:sz w:val="32"/>
          <w:szCs w:val="32"/>
        </w:rPr>
        <w:t>）;</w:t>
      </w:r>
    </w:p>
    <w:p w:rsidR="00615F23" w:rsidRPr="00ED3836" w:rsidRDefault="000F1E97" w:rsidP="000F1E97">
      <w:pPr>
        <w:ind w:firstLineChars="200" w:firstLine="640"/>
        <w:rPr>
          <w:rFonts w:ascii="仿宋_GB2312" w:eastAsia="仿宋_GB2312"/>
          <w:sz w:val="32"/>
          <w:szCs w:val="32"/>
        </w:rPr>
      </w:pPr>
      <w:r w:rsidRPr="000F1E97">
        <w:rPr>
          <w:rFonts w:ascii="仿宋_GB2312" w:eastAsia="仿宋_GB2312"/>
          <w:sz w:val="32"/>
          <w:szCs w:val="32"/>
        </w:rPr>
        <w:t>⑬</w:t>
      </w:r>
      <w:r w:rsidRPr="000F1E97">
        <w:rPr>
          <w:rFonts w:ascii="仿宋_GB2312" w:eastAsia="仿宋_GB2312" w:hint="eastAsia"/>
          <w:sz w:val="32"/>
          <w:szCs w:val="32"/>
        </w:rPr>
        <w:t>项目单位自主申报以及对项目资金申请报告内容和附属文件真实性负责的声明。</w:t>
      </w:r>
    </w:p>
    <w:p w:rsidR="00615F23" w:rsidRDefault="00615F23" w:rsidP="00615F23">
      <w:pPr>
        <w:ind w:firstLineChars="196" w:firstLine="627"/>
        <w:rPr>
          <w:rFonts w:ascii="仿宋_GB2312" w:eastAsia="仿宋_GB2312"/>
          <w:sz w:val="32"/>
          <w:szCs w:val="32"/>
        </w:rPr>
      </w:pPr>
    </w:p>
    <w:p w:rsidR="00615F23" w:rsidRPr="00F8361A" w:rsidRDefault="00615F23" w:rsidP="00615F23">
      <w:pPr>
        <w:ind w:firstLineChars="196" w:firstLine="627"/>
        <w:rPr>
          <w:rFonts w:ascii="仿宋_GB2312" w:eastAsia="仿宋_GB2312"/>
          <w:sz w:val="32"/>
          <w:szCs w:val="32"/>
        </w:rPr>
      </w:pPr>
    </w:p>
    <w:p w:rsidR="00615F23" w:rsidRPr="00F8361A" w:rsidRDefault="00615F23" w:rsidP="00615F23">
      <w:pPr>
        <w:ind w:firstLineChars="196" w:firstLine="630"/>
        <w:rPr>
          <w:rFonts w:ascii="仿宋_GB2312" w:eastAsia="仿宋_GB2312"/>
          <w:b/>
          <w:sz w:val="32"/>
          <w:szCs w:val="32"/>
        </w:rPr>
      </w:pPr>
      <w:r w:rsidRPr="00F8361A">
        <w:rPr>
          <w:rFonts w:ascii="仿宋_GB2312" w:eastAsia="仿宋_GB2312" w:hint="eastAsia"/>
          <w:b/>
          <w:sz w:val="32"/>
          <w:szCs w:val="32"/>
        </w:rPr>
        <w:t>注意事项：</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1、同一单位建设内容相同或部分相同的项目不得向市有关部门多头申报。经核实属多头申报的项目，将取消申报资格并追究申报单位责任。</w:t>
      </w:r>
    </w:p>
    <w:p w:rsidR="00615F23" w:rsidRPr="00F8361A" w:rsidRDefault="00615F23" w:rsidP="00615F23">
      <w:pPr>
        <w:ind w:firstLineChars="196" w:firstLine="627"/>
        <w:rPr>
          <w:rFonts w:ascii="仿宋_GB2312" w:eastAsia="仿宋_GB2312"/>
          <w:sz w:val="32"/>
          <w:szCs w:val="32"/>
        </w:rPr>
      </w:pPr>
      <w:r w:rsidRPr="00F8361A">
        <w:rPr>
          <w:rFonts w:ascii="仿宋_GB2312" w:eastAsia="仿宋_GB2312" w:hint="eastAsia"/>
          <w:sz w:val="32"/>
          <w:szCs w:val="32"/>
        </w:rPr>
        <w:t>2、项目单位提交的工业总产值、营业收入等经营指标数据，应确保与报送市统计部门的数据一致。经市统计部门认定超出误差的，将取消项目申报资格；多次超出误差的，将列</w:t>
      </w:r>
      <w:r w:rsidR="002A72B1">
        <w:rPr>
          <w:rFonts w:ascii="仿宋_GB2312" w:eastAsia="仿宋_GB2312" w:hint="eastAsia"/>
          <w:sz w:val="32"/>
          <w:szCs w:val="32"/>
        </w:rPr>
        <w:t>入</w:t>
      </w:r>
      <w:r w:rsidRPr="00F8361A">
        <w:rPr>
          <w:rFonts w:ascii="仿宋_GB2312" w:eastAsia="仿宋_GB2312" w:hint="eastAsia"/>
          <w:sz w:val="32"/>
          <w:szCs w:val="32"/>
        </w:rPr>
        <w:t>“黑名单”，且两年内不得申报相关专项。</w:t>
      </w:r>
    </w:p>
    <w:p w:rsidR="00615F23" w:rsidRPr="00E4747C" w:rsidRDefault="00615F23" w:rsidP="00615F23">
      <w:pPr>
        <w:ind w:firstLineChars="196" w:firstLine="627"/>
        <w:rPr>
          <w:rFonts w:ascii="仿宋_GB2312"/>
          <w:sz w:val="32"/>
          <w:szCs w:val="32"/>
        </w:rPr>
      </w:pPr>
    </w:p>
    <w:p w:rsidR="00615F23" w:rsidRDefault="00615F23" w:rsidP="00615F23">
      <w:pPr>
        <w:ind w:firstLineChars="196" w:firstLine="412"/>
        <w:rPr>
          <w:rFonts w:ascii="仿宋_GB2312"/>
          <w:szCs w:val="32"/>
        </w:rPr>
      </w:pPr>
    </w:p>
    <w:p w:rsidR="00C345DB" w:rsidRPr="00615F23" w:rsidRDefault="00C345DB"/>
    <w:sectPr w:rsidR="00C345DB" w:rsidRPr="00615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2AA" w:rsidRDefault="00C472AA" w:rsidP="00615F23">
      <w:r>
        <w:separator/>
      </w:r>
    </w:p>
  </w:endnote>
  <w:endnote w:type="continuationSeparator" w:id="0">
    <w:p w:rsidR="00C472AA" w:rsidRDefault="00C472AA" w:rsidP="0061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2AA" w:rsidRDefault="00C472AA" w:rsidP="00615F23">
      <w:r>
        <w:separator/>
      </w:r>
    </w:p>
  </w:footnote>
  <w:footnote w:type="continuationSeparator" w:id="0">
    <w:p w:rsidR="00C472AA" w:rsidRDefault="00C472AA" w:rsidP="00615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B26"/>
    <w:multiLevelType w:val="hybridMultilevel"/>
    <w:tmpl w:val="97C259A6"/>
    <w:lvl w:ilvl="0" w:tplc="897268C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FD0427"/>
    <w:multiLevelType w:val="hybridMultilevel"/>
    <w:tmpl w:val="8A30CD46"/>
    <w:lvl w:ilvl="0" w:tplc="6E923CD0">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03571B"/>
    <w:multiLevelType w:val="hybridMultilevel"/>
    <w:tmpl w:val="170A5690"/>
    <w:lvl w:ilvl="0" w:tplc="4F0E3BF8">
      <w:start w:val="1"/>
      <w:numFmt w:val="decimal"/>
      <w:suff w:val="nothing"/>
      <w:lvlText w:val="（%1）"/>
      <w:lvlJc w:val="left"/>
      <w:pPr>
        <w:ind w:left="1030" w:hanging="420"/>
      </w:pPr>
      <w:rPr>
        <w:rFonts w:hint="eastAsia"/>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3">
    <w:nsid w:val="24A92A6F"/>
    <w:multiLevelType w:val="hybridMultilevel"/>
    <w:tmpl w:val="8452E658"/>
    <w:lvl w:ilvl="0" w:tplc="6C7068C6">
      <w:start w:val="1"/>
      <w:numFmt w:val="decimal"/>
      <w:lvlText w:val="%1、"/>
      <w:lvlJc w:val="left"/>
      <w:pPr>
        <w:ind w:left="1030" w:hanging="420"/>
      </w:pPr>
      <w:rPr>
        <w:rFonts w:hint="eastAsia"/>
      </w:rPr>
    </w:lvl>
    <w:lvl w:ilvl="1" w:tplc="5D6EA5C2">
      <w:start w:val="1"/>
      <w:numFmt w:val="decimal"/>
      <w:suff w:val="nothing"/>
      <w:lvlText w:val="%2、"/>
      <w:lvlJc w:val="left"/>
      <w:pPr>
        <w:ind w:left="1030" w:hanging="420"/>
      </w:pPr>
      <w:rPr>
        <w:rFonts w:hint="eastAsia"/>
      </w:r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4">
    <w:nsid w:val="2F620398"/>
    <w:multiLevelType w:val="hybridMultilevel"/>
    <w:tmpl w:val="C06A17C8"/>
    <w:lvl w:ilvl="0" w:tplc="C508529C">
      <w:start w:val="1"/>
      <w:numFmt w:val="decimal"/>
      <w:suff w:val="nothing"/>
      <w:lvlText w:val="（%1）"/>
      <w:lvlJc w:val="left"/>
      <w:pPr>
        <w:ind w:left="1030" w:hanging="420"/>
      </w:pPr>
      <w:rPr>
        <w:rFonts w:hint="eastAsia"/>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5">
    <w:nsid w:val="35A77878"/>
    <w:multiLevelType w:val="hybridMultilevel"/>
    <w:tmpl w:val="A8B0148A"/>
    <w:lvl w:ilvl="0" w:tplc="0DA6F398">
      <w:start w:val="1"/>
      <w:numFmt w:val="decimal"/>
      <w:suff w:val="nothing"/>
      <w:lvlText w:val="（%1）"/>
      <w:lvlJc w:val="left"/>
      <w:pPr>
        <w:ind w:left="1030" w:hanging="420"/>
      </w:pPr>
      <w:rPr>
        <w:rFonts w:hint="eastAsia"/>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6">
    <w:nsid w:val="3AE51A90"/>
    <w:multiLevelType w:val="hybridMultilevel"/>
    <w:tmpl w:val="855A51E0"/>
    <w:lvl w:ilvl="0" w:tplc="3CD63E4E">
      <w:start w:val="1"/>
      <w:numFmt w:val="decimal"/>
      <w:suff w:val="nothing"/>
      <w:lvlText w:val="%1、"/>
      <w:lvlJc w:val="left"/>
      <w:pPr>
        <w:ind w:left="987" w:hanging="420"/>
      </w:pPr>
      <w:rPr>
        <w:rFonts w:hint="eastAsia"/>
      </w:rPr>
    </w:lvl>
    <w:lvl w:ilvl="1" w:tplc="04090019">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7">
    <w:nsid w:val="41D665F3"/>
    <w:multiLevelType w:val="hybridMultilevel"/>
    <w:tmpl w:val="F34C3CC8"/>
    <w:lvl w:ilvl="0" w:tplc="0E02BC8C">
      <w:start w:val="1"/>
      <w:numFmt w:val="decimal"/>
      <w:suff w:val="nothing"/>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483D0BE9"/>
    <w:multiLevelType w:val="hybridMultilevel"/>
    <w:tmpl w:val="EFF29F0A"/>
    <w:lvl w:ilvl="0" w:tplc="4AB6B4EA">
      <w:start w:val="1"/>
      <w:numFmt w:val="decimal"/>
      <w:suff w:val="nothing"/>
      <w:lvlText w:val="（%1）"/>
      <w:lvlJc w:val="left"/>
      <w:pPr>
        <w:ind w:left="1030" w:hanging="420"/>
      </w:pPr>
      <w:rPr>
        <w:rFonts w:hint="eastAsia"/>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9">
    <w:nsid w:val="54AA3516"/>
    <w:multiLevelType w:val="hybridMultilevel"/>
    <w:tmpl w:val="FA4259C6"/>
    <w:lvl w:ilvl="0" w:tplc="1B76D592">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F5FA0"/>
    <w:multiLevelType w:val="hybridMultilevel"/>
    <w:tmpl w:val="43825E42"/>
    <w:lvl w:ilvl="0" w:tplc="BA6434BA">
      <w:start w:val="1"/>
      <w:numFmt w:val="decimal"/>
      <w:suff w:val="nothing"/>
      <w:lvlText w:val="（%1）"/>
      <w:lvlJc w:val="left"/>
      <w:pPr>
        <w:ind w:left="1030" w:hanging="420"/>
      </w:pPr>
      <w:rPr>
        <w:rFonts w:hint="eastAsia"/>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nsid w:val="652503B1"/>
    <w:multiLevelType w:val="hybridMultilevel"/>
    <w:tmpl w:val="7F9C24B8"/>
    <w:lvl w:ilvl="0" w:tplc="69CE9BF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C713AC"/>
    <w:multiLevelType w:val="hybridMultilevel"/>
    <w:tmpl w:val="9670C2A0"/>
    <w:lvl w:ilvl="0" w:tplc="303021EA">
      <w:start w:val="1"/>
      <w:numFmt w:val="decimal"/>
      <w:suff w:val="nothing"/>
      <w:lvlText w:val="（%1）"/>
      <w:lvlJc w:val="left"/>
      <w:pPr>
        <w:ind w:left="1030" w:hanging="420"/>
      </w:pPr>
      <w:rPr>
        <w:rFonts w:hint="eastAsia"/>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num w:numId="1">
    <w:abstractNumId w:val="6"/>
  </w:num>
  <w:num w:numId="2">
    <w:abstractNumId w:val="7"/>
  </w:num>
  <w:num w:numId="3">
    <w:abstractNumId w:val="2"/>
  </w:num>
  <w:num w:numId="4">
    <w:abstractNumId w:val="5"/>
  </w:num>
  <w:num w:numId="5">
    <w:abstractNumId w:val="4"/>
  </w:num>
  <w:num w:numId="6">
    <w:abstractNumId w:val="10"/>
  </w:num>
  <w:num w:numId="7">
    <w:abstractNumId w:val="8"/>
  </w:num>
  <w:num w:numId="8">
    <w:abstractNumId w:val="12"/>
  </w:num>
  <w:num w:numId="9">
    <w:abstractNumId w:val="9"/>
  </w:num>
  <w:num w:numId="10">
    <w:abstractNumId w:val="1"/>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7A"/>
    <w:rsid w:val="0001412A"/>
    <w:rsid w:val="0003100D"/>
    <w:rsid w:val="00071184"/>
    <w:rsid w:val="00073A7A"/>
    <w:rsid w:val="000B488E"/>
    <w:rsid w:val="000B51F5"/>
    <w:rsid w:val="000F1E97"/>
    <w:rsid w:val="00251AFD"/>
    <w:rsid w:val="002A72B1"/>
    <w:rsid w:val="003F7B94"/>
    <w:rsid w:val="004B0688"/>
    <w:rsid w:val="00537441"/>
    <w:rsid w:val="00615F23"/>
    <w:rsid w:val="00633FE4"/>
    <w:rsid w:val="00681B20"/>
    <w:rsid w:val="006F6B35"/>
    <w:rsid w:val="007D221B"/>
    <w:rsid w:val="007E64A7"/>
    <w:rsid w:val="00A2396C"/>
    <w:rsid w:val="00B05595"/>
    <w:rsid w:val="00B85E7A"/>
    <w:rsid w:val="00C345DB"/>
    <w:rsid w:val="00C472AA"/>
    <w:rsid w:val="00C5382A"/>
    <w:rsid w:val="00D226E2"/>
    <w:rsid w:val="00E67F68"/>
    <w:rsid w:val="00EC2222"/>
    <w:rsid w:val="00F2758D"/>
    <w:rsid w:val="00F3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2FB02-C517-49BB-9FDD-8E55B6C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F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5F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5F23"/>
    <w:rPr>
      <w:sz w:val="18"/>
      <w:szCs w:val="18"/>
    </w:rPr>
  </w:style>
  <w:style w:type="paragraph" w:styleId="a4">
    <w:name w:val="footer"/>
    <w:basedOn w:val="a"/>
    <w:link w:val="Char0"/>
    <w:uiPriority w:val="99"/>
    <w:unhideWhenUsed/>
    <w:rsid w:val="00615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5F23"/>
    <w:rPr>
      <w:sz w:val="18"/>
      <w:szCs w:val="18"/>
    </w:rPr>
  </w:style>
  <w:style w:type="paragraph" w:customStyle="1" w:styleId="1">
    <w:name w:val="样式1"/>
    <w:basedOn w:val="a"/>
    <w:link w:val="1Char"/>
    <w:qFormat/>
    <w:rsid w:val="00615F23"/>
    <w:pPr>
      <w:widowControl/>
      <w:shd w:val="clear" w:color="auto" w:fill="FFFFFF"/>
      <w:ind w:firstLineChars="200" w:firstLine="200"/>
      <w:outlineLvl w:val="0"/>
    </w:pPr>
    <w:rPr>
      <w:rFonts w:ascii="黑体" w:eastAsia="黑体" w:hAnsi="黑体" w:cs="Arial"/>
      <w:color w:val="000000"/>
      <w:kern w:val="0"/>
      <w:sz w:val="32"/>
      <w:szCs w:val="32"/>
    </w:rPr>
  </w:style>
  <w:style w:type="paragraph" w:customStyle="1" w:styleId="2">
    <w:name w:val="样式2"/>
    <w:basedOn w:val="a"/>
    <w:link w:val="2Char"/>
    <w:qFormat/>
    <w:rsid w:val="00615F23"/>
    <w:pPr>
      <w:widowControl/>
      <w:shd w:val="clear" w:color="auto" w:fill="FFFFFF"/>
      <w:ind w:firstLineChars="200" w:firstLine="643"/>
      <w:outlineLvl w:val="1"/>
    </w:pPr>
    <w:rPr>
      <w:rFonts w:ascii="楷体_GB2312" w:eastAsia="楷体_GB2312" w:hAnsi="Arial" w:cs="Arial"/>
      <w:b/>
      <w:color w:val="000000"/>
      <w:kern w:val="0"/>
      <w:sz w:val="32"/>
      <w:szCs w:val="32"/>
    </w:rPr>
  </w:style>
  <w:style w:type="character" w:customStyle="1" w:styleId="1Char">
    <w:name w:val="样式1 Char"/>
    <w:link w:val="1"/>
    <w:rsid w:val="00615F23"/>
    <w:rPr>
      <w:rFonts w:ascii="黑体" w:eastAsia="黑体" w:hAnsi="黑体" w:cs="Arial"/>
      <w:color w:val="000000"/>
      <w:kern w:val="0"/>
      <w:sz w:val="32"/>
      <w:szCs w:val="32"/>
      <w:shd w:val="clear" w:color="auto" w:fill="FFFFFF"/>
    </w:rPr>
  </w:style>
  <w:style w:type="character" w:customStyle="1" w:styleId="2Char">
    <w:name w:val="样式2 Char"/>
    <w:link w:val="2"/>
    <w:rsid w:val="00615F23"/>
    <w:rPr>
      <w:rFonts w:ascii="楷体_GB2312" w:eastAsia="楷体_GB2312" w:hAnsi="Arial" w:cs="Arial"/>
      <w:b/>
      <w:color w:val="000000"/>
      <w:kern w:val="0"/>
      <w:sz w:val="32"/>
      <w:szCs w:val="32"/>
      <w:shd w:val="clear" w:color="auto" w:fill="FFFFFF"/>
    </w:rPr>
  </w:style>
  <w:style w:type="paragraph" w:customStyle="1" w:styleId="4">
    <w:name w:val="样式4"/>
    <w:basedOn w:val="a"/>
    <w:link w:val="4Char"/>
    <w:qFormat/>
    <w:rsid w:val="00615F23"/>
    <w:pPr>
      <w:jc w:val="center"/>
      <w:outlineLvl w:val="0"/>
    </w:pPr>
    <w:rPr>
      <w:rFonts w:ascii="宋体" w:hAnsi="宋体"/>
      <w:b/>
      <w:sz w:val="44"/>
      <w:szCs w:val="44"/>
    </w:rPr>
  </w:style>
  <w:style w:type="character" w:customStyle="1" w:styleId="4Char">
    <w:name w:val="样式4 Char"/>
    <w:link w:val="4"/>
    <w:rsid w:val="00615F23"/>
    <w:rPr>
      <w:rFonts w:ascii="宋体" w:eastAsia="宋体" w:hAnsi="宋体" w:cs="Times New Roman"/>
      <w:b/>
      <w:sz w:val="44"/>
      <w:szCs w:val="44"/>
    </w:rPr>
  </w:style>
  <w:style w:type="paragraph" w:customStyle="1" w:styleId="7">
    <w:name w:val="样式7"/>
    <w:basedOn w:val="a"/>
    <w:link w:val="7Char"/>
    <w:qFormat/>
    <w:rsid w:val="00615F23"/>
    <w:pPr>
      <w:ind w:firstLineChars="200" w:firstLine="200"/>
      <w:outlineLvl w:val="2"/>
    </w:pPr>
    <w:rPr>
      <w:rFonts w:ascii="仿宋_GB2312" w:eastAsia="仿宋_GB2312" w:hAnsi="Times New Roman"/>
      <w:b/>
      <w:sz w:val="32"/>
      <w:szCs w:val="32"/>
    </w:rPr>
  </w:style>
  <w:style w:type="paragraph" w:styleId="a5">
    <w:name w:val="List Paragraph"/>
    <w:basedOn w:val="a"/>
    <w:uiPriority w:val="34"/>
    <w:qFormat/>
    <w:rsid w:val="00615F23"/>
    <w:pPr>
      <w:ind w:firstLineChars="200" w:firstLine="420"/>
    </w:pPr>
    <w:rPr>
      <w:rFonts w:ascii="Times New Roman" w:eastAsia="仿宋_GB2312" w:hAnsi="Times New Roman"/>
      <w:sz w:val="32"/>
      <w:szCs w:val="20"/>
    </w:rPr>
  </w:style>
  <w:style w:type="character" w:customStyle="1" w:styleId="7Char">
    <w:name w:val="样式7 Char"/>
    <w:link w:val="7"/>
    <w:rsid w:val="00615F23"/>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14679">
      <w:bodyDiv w:val="1"/>
      <w:marLeft w:val="0"/>
      <w:marRight w:val="0"/>
      <w:marTop w:val="0"/>
      <w:marBottom w:val="0"/>
      <w:divBdr>
        <w:top w:val="none" w:sz="0" w:space="0" w:color="auto"/>
        <w:left w:val="none" w:sz="0" w:space="0" w:color="auto"/>
        <w:bottom w:val="none" w:sz="0" w:space="0" w:color="auto"/>
        <w:right w:val="none" w:sz="0" w:space="0" w:color="auto"/>
      </w:divBdr>
    </w:div>
    <w:div w:id="17431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szdrc-gjsc-ls</dc:creator>
  <cp:lastModifiedBy>KAN</cp:lastModifiedBy>
  <cp:revision>4</cp:revision>
  <dcterms:created xsi:type="dcterms:W3CDTF">2017-01-23T02:34:00Z</dcterms:created>
  <dcterms:modified xsi:type="dcterms:W3CDTF">2017-01-23T02:35:00Z</dcterms:modified>
</cp:coreProperties>
</file>