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2</w:t>
      </w: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资金申请报告编制要点</w:t>
      </w:r>
    </w:p>
    <w:p>
      <w:pPr>
        <w:spacing w:line="360" w:lineRule="auto"/>
        <w:ind w:firstLine="2400" w:firstLineChars="800"/>
        <w:rPr>
          <w:rFonts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一、项目的背景和必要性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国内外现状和技术发展趋势，对产业发展的作用与影响，产业关联度分析，市场分析；</w:t>
      </w:r>
    </w:p>
    <w:p>
      <w:pPr>
        <w:spacing w:line="360" w:lineRule="auto"/>
        <w:ind w:firstLine="600" w:firstLineChars="200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二、项目承担单位的基本情况和财务状况</w:t>
      </w:r>
    </w:p>
    <w:p>
      <w:pPr>
        <w:spacing w:line="360" w:lineRule="auto"/>
        <w:ind w:firstLine="600" w:firstLineChars="200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包括所有制性质、主营业务、近三年来的销售收入、利润、税金、固定资产、资产负债率、银行信用等级、项目负责人基本情况及主要股东的概况；</w:t>
      </w:r>
    </w:p>
    <w:p>
      <w:pPr>
        <w:spacing w:line="360" w:lineRule="auto"/>
        <w:ind w:firstLine="600" w:firstLineChars="200"/>
        <w:rPr>
          <w:rFonts w:hint="eastAsia" w:eastAsia="仿宋_GB2312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三、项目基本情况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包括在线平台生成的项目代码、列入三年滚动投资计划，并通过在线平台完成审批（核准、备案）情况；</w:t>
      </w:r>
    </w:p>
    <w:p>
      <w:pPr>
        <w:spacing w:line="360" w:lineRule="auto"/>
        <w:ind w:firstLine="600" w:firstLineChars="200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四</w:t>
      </w:r>
      <w:r>
        <w:rPr>
          <w:rFonts w:eastAsia="黑体"/>
          <w:bCs/>
          <w:sz w:val="30"/>
          <w:szCs w:val="30"/>
        </w:rPr>
        <w:t>、项目的技术基础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成果来源及知识产权情况，已完成的研究开发工作，技术特点及优势，该项技术的突破对行业技术进步的重要意义和作用；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五</w:t>
      </w:r>
      <w:r>
        <w:rPr>
          <w:rFonts w:eastAsia="黑体"/>
          <w:bCs/>
          <w:sz w:val="30"/>
          <w:szCs w:val="30"/>
        </w:rPr>
        <w:t>、建设方案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项目建设的主要内容、建设规模、采用的工艺路线与技术特点、设备选型及主要技术经济指标、项目招标内容、产品市场预测、建设地点、建设工期和进度安排、建设期管理等；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六</w:t>
      </w:r>
      <w:r>
        <w:rPr>
          <w:rFonts w:eastAsia="黑体"/>
          <w:bCs/>
          <w:sz w:val="30"/>
          <w:szCs w:val="30"/>
        </w:rPr>
        <w:t>、各项建设条件落实情况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包括环境保护、资源综合利用、节能措施、原材料供应及外部配套条件落实情况等；其中节能分析章节按照《固定资产投资项目节能审查办法》（国家发展改革委[201</w:t>
      </w:r>
      <w:r>
        <w:rPr>
          <w:rFonts w:hint="eastAsia" w:eastAsia="仿宋_GB2312"/>
          <w:bCs/>
          <w:sz w:val="30"/>
          <w:szCs w:val="30"/>
        </w:rPr>
        <w:t>6</w:t>
      </w:r>
      <w:r>
        <w:rPr>
          <w:rFonts w:eastAsia="仿宋_GB2312"/>
          <w:bCs/>
          <w:sz w:val="30"/>
          <w:szCs w:val="30"/>
        </w:rPr>
        <w:t>]第</w:t>
      </w:r>
      <w:r>
        <w:rPr>
          <w:rFonts w:hint="eastAsia" w:eastAsia="仿宋_GB2312"/>
          <w:bCs/>
          <w:sz w:val="30"/>
          <w:szCs w:val="30"/>
        </w:rPr>
        <w:t>44</w:t>
      </w:r>
      <w:r>
        <w:rPr>
          <w:rFonts w:eastAsia="仿宋_GB2312"/>
          <w:bCs/>
          <w:sz w:val="30"/>
          <w:szCs w:val="30"/>
        </w:rPr>
        <w:t>号令）要求进行编写；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七</w:t>
      </w:r>
      <w:r>
        <w:rPr>
          <w:rFonts w:eastAsia="黑体"/>
          <w:bCs/>
          <w:sz w:val="30"/>
          <w:szCs w:val="30"/>
        </w:rPr>
        <w:t>、投资估算及筹措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项目总投资规模，投资使用方案、资金筹措方案以及贷款偿还计划等；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八</w:t>
      </w:r>
      <w:r>
        <w:rPr>
          <w:rFonts w:eastAsia="黑体"/>
          <w:bCs/>
          <w:sz w:val="30"/>
          <w:szCs w:val="30"/>
        </w:rPr>
        <w:t>、项目财务分析、经济分析及主要指标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内部收益率、投资利润率、投资回收期、贷款偿还期等指标的计算和评估，项目风险分析，经济效益和社会效益分析；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九</w:t>
      </w:r>
      <w:r>
        <w:rPr>
          <w:rFonts w:eastAsia="黑体"/>
          <w:bCs/>
          <w:sz w:val="30"/>
          <w:szCs w:val="30"/>
        </w:rPr>
        <w:t>、资金申请报告附件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（一）自有资金证明及企业经营状况相关文件（包括损益表、资产负债表、现金流量表）；</w:t>
      </w: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（二）</w:t>
      </w:r>
      <w:r>
        <w:rPr>
          <w:rFonts w:eastAsia="仿宋_GB2312"/>
          <w:sz w:val="30"/>
          <w:szCs w:val="30"/>
        </w:rPr>
        <w:t>技术来源及技术先进性的有关证明文件；</w:t>
      </w:r>
    </w:p>
    <w:p>
      <w:pPr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（三）项目核准或备案文件（在有效期内且未满两年）；已开工项目需提供投资完成、工程进度以及生产情况证明材料；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（四）</w:t>
      </w:r>
      <w:r>
        <w:rPr>
          <w:rFonts w:eastAsia="仿宋_GB2312"/>
          <w:sz w:val="30"/>
          <w:szCs w:val="30"/>
        </w:rPr>
        <w:t>项目单位对项目资金申请报告内容和附属文件真实性负责的声明。</w:t>
      </w:r>
    </w:p>
    <w:p>
      <w:pPr>
        <w:ind w:firstLine="600" w:firstLineChars="200"/>
        <w:rPr>
          <w:rFonts w:eastAsia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仿宋_GB2312"/>
          <w:sz w:val="30"/>
          <w:szCs w:val="30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7"/>
        <w:gridCol w:w="1867"/>
        <w:gridCol w:w="1663"/>
        <w:gridCol w:w="1867"/>
        <w:gridCol w:w="19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2407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黑体" w:hAnsi="黑体" w:eastAsia="黑体" w:cs="黑体"/>
                <w:b/>
                <w:bCs/>
                <w:lang w:eastAsia="zh-CN" w:bidi="ar"/>
              </w:rPr>
              <w:t>附件</w:t>
            </w:r>
            <w:r>
              <w:rPr>
                <w:rStyle w:val="10"/>
                <w:rFonts w:hint="eastAsia" w:ascii="黑体" w:hAnsi="黑体" w:eastAsia="黑体" w:cs="黑体"/>
                <w:b/>
                <w:bCs/>
                <w:lang w:val="en-US" w:eastAsia="zh-CN" w:bidi="ar"/>
              </w:rPr>
              <w:t>2.</w:t>
            </w:r>
            <w:r>
              <w:rPr>
                <w:rStyle w:val="11"/>
                <w:rFonts w:hint="eastAsia" w:ascii="黑体" w:hAnsi="黑体" w:eastAsia="黑体" w:cs="黑体"/>
                <w:b/>
                <w:bCs/>
                <w:lang w:bidi="ar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9779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Style w:val="13"/>
                <w:lang w:bidi="ar"/>
              </w:rPr>
              <w:t>项目情况表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单位名称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项目名称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成立时间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注册资本</w:t>
            </w:r>
            <w:r>
              <w:rPr>
                <w:rStyle w:val="11"/>
                <w:lang w:bidi="ar"/>
              </w:rPr>
              <w:t>(</w:t>
            </w:r>
            <w:r>
              <w:rPr>
                <w:rStyle w:val="14"/>
                <w:lang w:bidi="ar"/>
              </w:rPr>
              <w:t>万元</w:t>
            </w:r>
            <w:r>
              <w:rPr>
                <w:rStyle w:val="11"/>
                <w:lang w:bidi="ar"/>
              </w:rPr>
              <w:t>)</w:t>
            </w:r>
          </w:p>
        </w:tc>
        <w:tc>
          <w:tcPr>
            <w:tcW w:w="3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前</w:t>
            </w:r>
            <w:r>
              <w:rPr>
                <w:rStyle w:val="11"/>
                <w:lang w:bidi="ar"/>
              </w:rPr>
              <w:t>5</w:t>
            </w:r>
            <w:r>
              <w:rPr>
                <w:rStyle w:val="14"/>
                <w:lang w:bidi="ar"/>
              </w:rPr>
              <w:t>位股东情况</w:t>
            </w:r>
          </w:p>
        </w:tc>
        <w:tc>
          <w:tcPr>
            <w:tcW w:w="5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股东名称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持股比例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近</w:t>
            </w:r>
            <w:r>
              <w:rPr>
                <w:rStyle w:val="11"/>
                <w:lang w:bidi="ar"/>
              </w:rPr>
              <w:t>3</w:t>
            </w:r>
            <w:r>
              <w:rPr>
                <w:rStyle w:val="14"/>
                <w:lang w:bidi="ar"/>
              </w:rPr>
              <w:t>年财务经营情况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201</w:t>
            </w:r>
            <w:r>
              <w:rPr>
                <w:rStyle w:val="11"/>
                <w:rFonts w:hint="eastAsia"/>
                <w:lang w:val="en-US" w:eastAsia="zh-CN" w:bidi="ar"/>
              </w:rPr>
              <w:t>6</w:t>
            </w:r>
            <w:r>
              <w:rPr>
                <w:rStyle w:val="14"/>
                <w:lang w:bidi="ar"/>
              </w:rPr>
              <w:t>年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201</w:t>
            </w:r>
            <w:r>
              <w:rPr>
                <w:rStyle w:val="11"/>
                <w:rFonts w:hint="eastAsia"/>
                <w:lang w:val="en-US" w:eastAsia="zh-CN" w:bidi="ar"/>
              </w:rPr>
              <w:t>7</w:t>
            </w:r>
            <w:r>
              <w:rPr>
                <w:rStyle w:val="14"/>
                <w:lang w:bidi="ar"/>
              </w:rPr>
              <w:t>年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201</w:t>
            </w:r>
            <w:r>
              <w:rPr>
                <w:rStyle w:val="11"/>
                <w:rFonts w:hint="eastAsia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Style w:val="14"/>
                <w:lang w:bidi="ar"/>
              </w:rPr>
              <w:t>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总资产</w:t>
            </w:r>
            <w:r>
              <w:rPr>
                <w:rStyle w:val="11"/>
                <w:lang w:bidi="ar"/>
              </w:rPr>
              <w:t>(</w:t>
            </w:r>
            <w:r>
              <w:rPr>
                <w:rStyle w:val="14"/>
                <w:lang w:bidi="ar"/>
              </w:rPr>
              <w:t>万元</w:t>
            </w:r>
            <w:r>
              <w:rPr>
                <w:rStyle w:val="11"/>
                <w:lang w:bidi="ar"/>
              </w:rPr>
              <w:t>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固定资产</w:t>
            </w:r>
            <w:r>
              <w:rPr>
                <w:rStyle w:val="11"/>
                <w:lang w:bidi="ar"/>
              </w:rPr>
              <w:t>(</w:t>
            </w:r>
            <w:r>
              <w:rPr>
                <w:rStyle w:val="14"/>
                <w:lang w:bidi="ar"/>
              </w:rPr>
              <w:t>万元</w:t>
            </w:r>
            <w:r>
              <w:rPr>
                <w:rStyle w:val="11"/>
                <w:lang w:bidi="ar"/>
              </w:rPr>
              <w:t>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资产负债率</w:t>
            </w:r>
            <w:r>
              <w:rPr>
                <w:rStyle w:val="11"/>
                <w:lang w:bidi="ar"/>
              </w:rPr>
              <w:t>(%)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销售收入</w:t>
            </w:r>
            <w:r>
              <w:rPr>
                <w:rStyle w:val="11"/>
                <w:lang w:bidi="ar"/>
              </w:rPr>
              <w:t>(</w:t>
            </w:r>
            <w:r>
              <w:rPr>
                <w:rStyle w:val="14"/>
                <w:lang w:bidi="ar"/>
              </w:rPr>
              <w:t>万元</w:t>
            </w:r>
            <w:r>
              <w:rPr>
                <w:rStyle w:val="11"/>
                <w:lang w:bidi="ar"/>
              </w:rPr>
              <w:t>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净利润</w:t>
            </w:r>
            <w:r>
              <w:rPr>
                <w:rStyle w:val="11"/>
                <w:lang w:bidi="ar"/>
              </w:rPr>
              <w:t>(</w:t>
            </w:r>
            <w:r>
              <w:rPr>
                <w:rStyle w:val="14"/>
                <w:lang w:bidi="ar"/>
              </w:rPr>
              <w:t>万元</w:t>
            </w:r>
            <w:r>
              <w:rPr>
                <w:rStyle w:val="11"/>
                <w:lang w:bidi="ar"/>
              </w:rPr>
              <w:t>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主要资质和获奖情况，不超过</w:t>
            </w:r>
            <w:r>
              <w:rPr>
                <w:rStyle w:val="11"/>
                <w:lang w:bidi="ar"/>
              </w:rPr>
              <w:t>5</w:t>
            </w:r>
            <w:r>
              <w:rPr>
                <w:rStyle w:val="14"/>
                <w:lang w:bidi="ar"/>
              </w:rPr>
              <w:t>项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项目前期基础情况，包括领军人物、技术和专利、产品应用和市场情况等，不超过</w:t>
            </w:r>
            <w:r>
              <w:rPr>
                <w:rStyle w:val="11"/>
                <w:lang w:bidi="ar"/>
              </w:rPr>
              <w:t>500</w:t>
            </w:r>
            <w:r>
              <w:rPr>
                <w:rStyle w:val="14"/>
                <w:lang w:bidi="ar"/>
              </w:rPr>
              <w:t>字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建设目标和应用示范目标，不超过</w:t>
            </w:r>
            <w:r>
              <w:rPr>
                <w:rStyle w:val="11"/>
                <w:lang w:bidi="ar"/>
              </w:rPr>
              <w:t>200</w:t>
            </w:r>
            <w:r>
              <w:rPr>
                <w:rStyle w:val="14"/>
                <w:lang w:bidi="ar"/>
              </w:rPr>
              <w:t>字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主要建设内容，包括技术方案、建设方案、设备配置方案、运营服务方案等，不超过</w:t>
            </w:r>
            <w:r>
              <w:rPr>
                <w:rStyle w:val="11"/>
                <w:lang w:bidi="ar"/>
              </w:rPr>
              <w:t>1000</w:t>
            </w:r>
            <w:r>
              <w:rPr>
                <w:rStyle w:val="14"/>
                <w:lang w:bidi="ar"/>
              </w:rPr>
              <w:t>字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项目总投资</w:t>
            </w:r>
            <w:r>
              <w:rPr>
                <w:rStyle w:val="11"/>
                <w:lang w:bidi="ar"/>
              </w:rPr>
              <w:t>(</w:t>
            </w:r>
            <w:r>
              <w:rPr>
                <w:rStyle w:val="14"/>
                <w:lang w:bidi="ar"/>
              </w:rPr>
              <w:t>万元</w:t>
            </w:r>
            <w:r>
              <w:rPr>
                <w:rStyle w:val="11"/>
                <w:lang w:bidi="ar"/>
              </w:rPr>
              <w:t>)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工程费用</w:t>
            </w:r>
            <w:r>
              <w:rPr>
                <w:rStyle w:val="11"/>
                <w:lang w:bidi="ar"/>
              </w:rPr>
              <w:t>(</w:t>
            </w:r>
            <w:r>
              <w:rPr>
                <w:rStyle w:val="14"/>
                <w:lang w:bidi="ar"/>
              </w:rPr>
              <w:t>万元，含设备购置费、研发费等</w:t>
            </w:r>
            <w:r>
              <w:rPr>
                <w:rStyle w:val="11"/>
                <w:lang w:bidi="ar"/>
              </w:rPr>
              <w:t>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工程建设其他费</w:t>
            </w:r>
            <w:r>
              <w:rPr>
                <w:rStyle w:val="11"/>
                <w:lang w:bidi="ar"/>
              </w:rPr>
              <w:t>(</w:t>
            </w:r>
            <w:r>
              <w:rPr>
                <w:rStyle w:val="14"/>
                <w:lang w:bidi="ar"/>
              </w:rPr>
              <w:t>万元</w:t>
            </w:r>
            <w:r>
              <w:rPr>
                <w:rStyle w:val="11"/>
                <w:lang w:bidi="ar"/>
              </w:rPr>
              <w:t>)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预备费</w:t>
            </w:r>
            <w:r>
              <w:rPr>
                <w:rStyle w:val="11"/>
                <w:lang w:bidi="ar"/>
              </w:rPr>
              <w:t>(</w:t>
            </w:r>
            <w:r>
              <w:rPr>
                <w:rStyle w:val="14"/>
                <w:lang w:bidi="ar"/>
              </w:rPr>
              <w:t>万元</w:t>
            </w:r>
            <w:r>
              <w:rPr>
                <w:rStyle w:val="11"/>
                <w:lang w:bidi="ar"/>
              </w:rPr>
              <w:t>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lang w:bidi="ar"/>
              </w:rPr>
              <w:t>铺底流动资金</w:t>
            </w:r>
            <w:r>
              <w:rPr>
                <w:rStyle w:val="11"/>
                <w:lang w:bidi="ar"/>
              </w:rPr>
              <w:t>(</w:t>
            </w:r>
            <w:r>
              <w:rPr>
                <w:rStyle w:val="14"/>
                <w:lang w:bidi="ar"/>
              </w:rPr>
              <w:t>万元</w:t>
            </w:r>
            <w:r>
              <w:rPr>
                <w:rStyle w:val="11"/>
                <w:lang w:bidi="ar"/>
              </w:rPr>
              <w:t>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资金筹措方案，包括自筹、贷款、地方配套，不包括申请国家资金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textAlignment w:val="center"/>
        <w:rPr>
          <w:rStyle w:val="10"/>
          <w:rFonts w:hint="eastAsia" w:ascii="黑体" w:hAnsi="黑体" w:eastAsia="黑体" w:cs="黑体"/>
          <w:b/>
          <w:bCs/>
          <w:i w:val="0"/>
          <w:lang w:val="en-US" w:eastAsia="zh-CN" w:bidi="ar"/>
        </w:rPr>
      </w:pPr>
      <w:r>
        <w:rPr>
          <w:rStyle w:val="10"/>
          <w:rFonts w:hint="eastAsia" w:ascii="黑体" w:hAnsi="黑体" w:eastAsia="黑体" w:cs="黑体"/>
          <w:b/>
          <w:bCs/>
          <w:i w:val="0"/>
          <w:lang w:val="en-US" w:eastAsia="zh-CN" w:bidi="ar"/>
        </w:rPr>
        <w:t>附件2.2</w:t>
      </w:r>
    </w:p>
    <w:tbl>
      <w:tblPr>
        <w:tblStyle w:val="6"/>
        <w:tblW w:w="139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459"/>
        <w:gridCol w:w="1619"/>
        <w:gridCol w:w="1094"/>
        <w:gridCol w:w="3805"/>
        <w:gridCol w:w="1050"/>
        <w:gridCol w:w="1200"/>
        <w:gridCol w:w="1200"/>
        <w:gridCol w:w="955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396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申报单位2016-2018年获中央预算内投资资助情况汇总表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建设期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批复建设内容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批复文号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国家资助金额（万元）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注：若2016-2018年没有获得过中央预算内投资资助请写明。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D3"/>
    <w:rsid w:val="00094EB2"/>
    <w:rsid w:val="00295318"/>
    <w:rsid w:val="00487198"/>
    <w:rsid w:val="004D5CBE"/>
    <w:rsid w:val="0050259C"/>
    <w:rsid w:val="0059477B"/>
    <w:rsid w:val="005C7801"/>
    <w:rsid w:val="00687096"/>
    <w:rsid w:val="006F24A7"/>
    <w:rsid w:val="007049D5"/>
    <w:rsid w:val="007204FC"/>
    <w:rsid w:val="00725EE2"/>
    <w:rsid w:val="007F5686"/>
    <w:rsid w:val="008A7BD3"/>
    <w:rsid w:val="00A945B8"/>
    <w:rsid w:val="00B35724"/>
    <w:rsid w:val="00C160D0"/>
    <w:rsid w:val="00D44C21"/>
    <w:rsid w:val="00D47506"/>
    <w:rsid w:val="00E41CB3"/>
    <w:rsid w:val="00E76670"/>
    <w:rsid w:val="097E1E72"/>
    <w:rsid w:val="0B7701D4"/>
    <w:rsid w:val="0D0779F0"/>
    <w:rsid w:val="0E342858"/>
    <w:rsid w:val="0FE06513"/>
    <w:rsid w:val="11F96070"/>
    <w:rsid w:val="1D923805"/>
    <w:rsid w:val="1FFA4DC1"/>
    <w:rsid w:val="22DA29EB"/>
    <w:rsid w:val="25B152E9"/>
    <w:rsid w:val="2A185CDD"/>
    <w:rsid w:val="37014729"/>
    <w:rsid w:val="38C20FEB"/>
    <w:rsid w:val="3BAC5468"/>
    <w:rsid w:val="41255BBE"/>
    <w:rsid w:val="42916F52"/>
    <w:rsid w:val="42BA2B86"/>
    <w:rsid w:val="4DB57055"/>
    <w:rsid w:val="4F305831"/>
    <w:rsid w:val="5E776527"/>
    <w:rsid w:val="608E790E"/>
    <w:rsid w:val="611E7759"/>
    <w:rsid w:val="62611AE8"/>
    <w:rsid w:val="636E7888"/>
    <w:rsid w:val="64D0183D"/>
    <w:rsid w:val="64DF6F0C"/>
    <w:rsid w:val="655668BB"/>
    <w:rsid w:val="65964F3B"/>
    <w:rsid w:val="71605B1D"/>
    <w:rsid w:val="73EC24F0"/>
    <w:rsid w:val="76876D4A"/>
    <w:rsid w:val="7857466E"/>
    <w:rsid w:val="7F1459CB"/>
    <w:rsid w:val="7FA17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0">
    <w:name w:val="font2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3">
    <w:name w:val="font11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4">
    <w:name w:val="font3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1011</Characters>
  <Lines>8</Lines>
  <Paragraphs>2</Paragraphs>
  <ScaleCrop>false</ScaleCrop>
  <LinksUpToDate>false</LinksUpToDate>
  <CharactersWithSpaces>1186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2015-03-10T08:20:00Z</dcterms:created>
  <dc:creator>张志华</dc:creator>
  <cp:lastModifiedBy>Administrator</cp:lastModifiedBy>
  <cp:lastPrinted>2016-12-19T03:23:00Z</cp:lastPrinted>
  <dcterms:modified xsi:type="dcterms:W3CDTF">2019-02-14T01:35:58Z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