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156" w:afterLines="50" w:line="578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深圳市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碳达峰</w:t>
      </w:r>
      <w:r>
        <w:rPr>
          <w:rFonts w:hint="eastAsia" w:ascii="宋体" w:hAnsi="宋体" w:eastAsia="宋体" w:cs="宋体"/>
          <w:b/>
          <w:sz w:val="44"/>
          <w:szCs w:val="44"/>
        </w:rPr>
        <w:t>碳中和标准项目需求征集表</w:t>
      </w:r>
    </w:p>
    <w:bookmarkEnd w:id="0"/>
    <w:tbl>
      <w:tblPr>
        <w:tblStyle w:val="3"/>
        <w:tblW w:w="13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952"/>
        <w:gridCol w:w="2788"/>
        <w:gridCol w:w="3068"/>
        <w:gridCol w:w="2649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序号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标准项目名称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标准分类（基础通用、监测核算、目标指标、节能减排、管理评价、市场化机制）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需求背景简要说明（目的、意义或必要性）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使用范围和领域</w:t>
            </w:r>
          </w:p>
        </w:tc>
        <w:tc>
          <w:tcPr>
            <w:tcW w:w="2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0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70E64"/>
    <w:rsid w:val="330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2022-01-13T09:01:00Z</dcterms:created>
  <dc:creator>当时我就笑了</dc:creator>
  <cp:lastModifiedBy>当时我就笑了</cp:lastModifiedBy>
  <dcterms:modified xsi:type="dcterms:W3CDTF">2022-01-13T09:02:04Z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