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</w:rPr>
        <w:t>深圳市专业标准化技术委员会委员登记表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360" w:firstLineChars="150"/>
        <w:jc w:val="left"/>
        <w:textAlignment w:val="auto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标委会名称：深圳市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碳达峰</w:t>
      </w:r>
      <w:r>
        <w:rPr>
          <w:rFonts w:hint="eastAsia" w:ascii="楷体_GB2312" w:hAnsi="楷体_GB2312" w:eastAsia="楷体_GB2312" w:cs="楷体_GB2312"/>
          <w:sz w:val="24"/>
        </w:rPr>
        <w:t xml:space="preserve">碳中和标准化技术委员会    </w:t>
      </w:r>
    </w:p>
    <w:tbl>
      <w:tblPr>
        <w:tblStyle w:val="3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70"/>
        <w:gridCol w:w="555"/>
        <w:gridCol w:w="1"/>
        <w:gridCol w:w="1044"/>
        <w:gridCol w:w="91"/>
        <w:gridCol w:w="713"/>
        <w:gridCol w:w="14"/>
        <w:gridCol w:w="1243"/>
        <w:gridCol w:w="988"/>
        <w:gridCol w:w="539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5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firstLine="315" w:firstLineChars="150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</w:t>
            </w:r>
          </w:p>
        </w:tc>
        <w:tc>
          <w:tcPr>
            <w:tcW w:w="160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  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彩  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本会职务</w:t>
            </w:r>
          </w:p>
        </w:tc>
        <w:tc>
          <w:tcPr>
            <w:tcW w:w="349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firstLine="315" w:firstLineChars="150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firstLine="48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5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463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技术职称及聘任时间</w:t>
            </w:r>
          </w:p>
        </w:tc>
        <w:tc>
          <w:tcPr>
            <w:tcW w:w="463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righ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年   月                                          </w:t>
            </w:r>
          </w:p>
        </w:tc>
        <w:tc>
          <w:tcPr>
            <w:tcW w:w="16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76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行政职务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从事专业</w:t>
            </w:r>
          </w:p>
        </w:tc>
        <w:tc>
          <w:tcPr>
            <w:tcW w:w="51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76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12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120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left="-107" w:firstLine="1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传真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电子信箱</w:t>
            </w:r>
          </w:p>
        </w:tc>
        <w:tc>
          <w:tcPr>
            <w:tcW w:w="76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766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7667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4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firstLine="696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年     月     </w:t>
            </w: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878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jc w:val="lef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会何种外语   1. 英语 □  2. 法语 □  3. 德语 □  4. 日语 □  5. 俄语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578" w:lineRule="exact"/>
              <w:ind w:firstLine="1344" w:firstLineChars="640"/>
              <w:jc w:val="lef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78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983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after="156" w:after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有何专业技术特长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曾负责组织制修订标准、主要职责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有何发明、著作、学术论文，发表时间、发表刊物名称</w:t>
            </w:r>
          </w:p>
        </w:tc>
        <w:tc>
          <w:tcPr>
            <w:tcW w:w="679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参加何种学术组织、担任何种职务</w:t>
            </w:r>
          </w:p>
        </w:tc>
        <w:tc>
          <w:tcPr>
            <w:tcW w:w="679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9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受过何种奖励</w:t>
            </w:r>
          </w:p>
        </w:tc>
        <w:tc>
          <w:tcPr>
            <w:tcW w:w="679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679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推荐单位意见</w:t>
            </w:r>
          </w:p>
        </w:tc>
        <w:tc>
          <w:tcPr>
            <w:tcW w:w="679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56" w:beforeLines="50" w:line="578" w:lineRule="exact"/>
              <w:textAlignment w:val="auto"/>
              <w:rPr>
                <w:rFonts w:ascii="仿宋_GB2312" w:hAnsi="宋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ind w:firstLine="2415" w:firstLineChars="1150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负责人：                （签名、盖公章）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00" w:afterAutospacing="1" w:line="578" w:lineRule="exact"/>
              <w:ind w:firstLine="3675" w:firstLineChars="17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left"/>
        <w:textAlignment w:val="auto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2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D34AB"/>
    <w:rsid w:val="3F1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2022-01-13T09:02:00Z</dcterms:created>
  <dc:creator>当时我就笑了</dc:creator>
  <cp:lastModifiedBy>当时我就笑了</cp:lastModifiedBy>
  <dcterms:modified xsi:type="dcterms:W3CDTF">2022-01-13T09:03:03Z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